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BBEC5" w14:textId="77777777" w:rsidR="00074324" w:rsidRDefault="00074324">
      <w:pPr>
        <w:rPr>
          <w:rFonts w:ascii="Trebuchet MS" w:hAnsi="Trebuchet MS"/>
          <w:i/>
          <w:color w:val="000000" w:themeColor="text1"/>
          <w:lang w:val="fr-FR"/>
        </w:rPr>
      </w:pPr>
      <w:r>
        <w:rPr>
          <w:rFonts w:ascii="Trebuchet MS" w:hAnsi="Trebuchet MS"/>
          <w:i/>
          <w:color w:val="000000" w:themeColor="text1"/>
          <w:lang w:val="fr-FR"/>
        </w:rPr>
        <w:t xml:space="preserve">                                                                                                                             </w:t>
      </w:r>
    </w:p>
    <w:p w14:paraId="156477B3" w14:textId="7B390F83" w:rsidR="007037FE" w:rsidRPr="008B5B9E" w:rsidRDefault="00074324" w:rsidP="008B5B9E">
      <w:pPr>
        <w:jc w:val="both"/>
        <w:rPr>
          <w:rFonts w:ascii="Trebuchet MS" w:hAnsi="Trebuchet MS"/>
          <w:iCs/>
          <w:lang w:val="fr-FR"/>
        </w:rPr>
      </w:pPr>
      <w:r w:rsidRPr="008B5B9E">
        <w:rPr>
          <w:rFonts w:ascii="Trebuchet MS" w:hAnsi="Trebuchet MS"/>
          <w:i/>
          <w:lang w:val="fr-FR"/>
        </w:rPr>
        <w:t xml:space="preserve">                                                                                                                        </w:t>
      </w:r>
      <w:proofErr w:type="spellStart"/>
      <w:r w:rsidR="004208BD" w:rsidRPr="008B5B9E">
        <w:rPr>
          <w:rFonts w:ascii="Trebuchet MS" w:hAnsi="Trebuchet MS"/>
          <w:b/>
          <w:bCs/>
          <w:iCs/>
          <w:lang w:val="fr-FR"/>
        </w:rPr>
        <w:t>Anexa</w:t>
      </w:r>
      <w:proofErr w:type="spellEnd"/>
      <w:r w:rsidR="004208BD" w:rsidRPr="008B5B9E">
        <w:rPr>
          <w:rFonts w:ascii="Trebuchet MS" w:hAnsi="Trebuchet MS"/>
          <w:b/>
          <w:bCs/>
          <w:iCs/>
          <w:lang w:val="fr-FR"/>
        </w:rPr>
        <w:t xml:space="preserve"> nr. </w:t>
      </w:r>
      <w:r w:rsidR="0038448D" w:rsidRPr="008B5B9E">
        <w:rPr>
          <w:rFonts w:ascii="Trebuchet MS" w:hAnsi="Trebuchet MS"/>
          <w:b/>
          <w:bCs/>
          <w:iCs/>
          <w:lang w:val="fr-FR"/>
        </w:rPr>
        <w:t>1</w:t>
      </w:r>
      <w:r w:rsidRPr="008B5B9E">
        <w:rPr>
          <w:rFonts w:ascii="Trebuchet MS" w:hAnsi="Trebuchet MS"/>
          <w:b/>
          <w:bCs/>
          <w:iCs/>
          <w:lang w:val="fr-FR"/>
        </w:rPr>
        <w:t>0</w:t>
      </w:r>
      <w:r w:rsidR="0038448D" w:rsidRPr="008B5B9E">
        <w:rPr>
          <w:rFonts w:ascii="Trebuchet MS" w:hAnsi="Trebuchet MS"/>
          <w:b/>
          <w:bCs/>
          <w:iCs/>
          <w:lang w:val="fr-FR"/>
        </w:rPr>
        <w:t xml:space="preserve"> </w:t>
      </w:r>
    </w:p>
    <w:p w14:paraId="1D6DAFB6" w14:textId="080A75B8" w:rsidR="001D39B1" w:rsidRPr="008B5B9E" w:rsidRDefault="001D39B1" w:rsidP="001D39B1">
      <w:pPr>
        <w:rPr>
          <w:rFonts w:ascii="Trebuchet MS" w:hAnsi="Trebuchet MS"/>
          <w:i/>
          <w:lang w:val="fr-FR"/>
        </w:rPr>
      </w:pPr>
      <w:r w:rsidRPr="008B5B9E">
        <w:rPr>
          <w:rFonts w:ascii="Trebuchet MS" w:hAnsi="Trebuchet MS"/>
          <w:i/>
          <w:lang w:val="fr-FR"/>
        </w:rPr>
        <w:t xml:space="preserve">Lista </w:t>
      </w:r>
      <w:proofErr w:type="spellStart"/>
      <w:r w:rsidRPr="008B5B9E">
        <w:rPr>
          <w:rFonts w:ascii="Trebuchet MS" w:hAnsi="Trebuchet MS"/>
          <w:i/>
          <w:lang w:val="fr-FR"/>
        </w:rPr>
        <w:t>codurilor</w:t>
      </w:r>
      <w:proofErr w:type="spellEnd"/>
      <w:r w:rsidRPr="008B5B9E">
        <w:rPr>
          <w:rFonts w:ascii="Trebuchet MS" w:hAnsi="Trebuchet MS"/>
          <w:i/>
          <w:lang w:val="fr-FR"/>
        </w:rPr>
        <w:t xml:space="preserve"> CAEN </w:t>
      </w:r>
      <w:proofErr w:type="spellStart"/>
      <w:r w:rsidRPr="008B5B9E">
        <w:rPr>
          <w:rFonts w:ascii="Trebuchet MS" w:hAnsi="Trebuchet MS"/>
          <w:i/>
          <w:lang w:val="fr-FR"/>
        </w:rPr>
        <w:t>excluse</w:t>
      </w:r>
      <w:proofErr w:type="spellEnd"/>
      <w:r w:rsidRPr="008B5B9E">
        <w:rPr>
          <w:rFonts w:ascii="Trebuchet MS" w:hAnsi="Trebuchet MS"/>
          <w:i/>
          <w:lang w:val="fr-FR"/>
        </w:rPr>
        <w:t xml:space="preserve"> de la </w:t>
      </w:r>
      <w:proofErr w:type="spellStart"/>
      <w:r w:rsidRPr="008B5B9E">
        <w:rPr>
          <w:rFonts w:ascii="Trebuchet MS" w:hAnsi="Trebuchet MS"/>
          <w:i/>
          <w:lang w:val="fr-FR"/>
        </w:rPr>
        <w:t>finanțare</w:t>
      </w:r>
      <w:proofErr w:type="spellEnd"/>
    </w:p>
    <w:p w14:paraId="13FA9A28" w14:textId="77777777" w:rsidR="001D39B1" w:rsidRPr="008B5B9E" w:rsidRDefault="001D39B1" w:rsidP="001D39B1">
      <w:pPr>
        <w:rPr>
          <w:rFonts w:ascii="Trebuchet MS" w:hAnsi="Trebuchet MS"/>
          <w:i/>
          <w:lang w:val="fr-FR"/>
        </w:rPr>
      </w:pPr>
    </w:p>
    <w:tbl>
      <w:tblPr>
        <w:tblpPr w:leftFromText="180" w:rightFromText="180" w:vertAnchor="text" w:tblpXSpec="center" w:tblpY="1"/>
        <w:tblOverlap w:val="never"/>
        <w:tblW w:w="9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5"/>
        <w:gridCol w:w="948"/>
        <w:gridCol w:w="860"/>
        <w:gridCol w:w="82"/>
        <w:gridCol w:w="6390"/>
      </w:tblGrid>
      <w:tr w:rsidR="001D39B1" w:rsidRPr="008B5B9E" w14:paraId="332D0BCA" w14:textId="77777777" w:rsidTr="00606EFF">
        <w:trPr>
          <w:trHeight w:val="440"/>
          <w:tblHeader/>
        </w:trPr>
        <w:tc>
          <w:tcPr>
            <w:tcW w:w="895" w:type="dxa"/>
            <w:shd w:val="clear" w:color="auto" w:fill="A8D08D" w:themeFill="accent6" w:themeFillTint="99"/>
          </w:tcPr>
          <w:p w14:paraId="0FF8BD7C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b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  <w:b/>
              </w:rPr>
              <w:t>Diviziune</w:t>
            </w:r>
            <w:proofErr w:type="spellEnd"/>
          </w:p>
        </w:tc>
        <w:tc>
          <w:tcPr>
            <w:tcW w:w="948" w:type="dxa"/>
            <w:shd w:val="clear" w:color="auto" w:fill="A8D08D" w:themeFill="accent6" w:themeFillTint="99"/>
          </w:tcPr>
          <w:p w14:paraId="548A066D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b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  <w:b/>
              </w:rPr>
              <w:t>Grupă</w:t>
            </w:r>
            <w:proofErr w:type="spellEnd"/>
          </w:p>
        </w:tc>
        <w:tc>
          <w:tcPr>
            <w:tcW w:w="942" w:type="dxa"/>
            <w:gridSpan w:val="2"/>
            <w:shd w:val="clear" w:color="auto" w:fill="A8D08D" w:themeFill="accent6" w:themeFillTint="99"/>
          </w:tcPr>
          <w:p w14:paraId="4E256F45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b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  <w:b/>
              </w:rPr>
              <w:t>Clasă</w:t>
            </w:r>
            <w:proofErr w:type="spellEnd"/>
          </w:p>
        </w:tc>
        <w:tc>
          <w:tcPr>
            <w:tcW w:w="6390" w:type="dxa"/>
            <w:shd w:val="clear" w:color="auto" w:fill="A8D08D" w:themeFill="accent6" w:themeFillTint="99"/>
          </w:tcPr>
          <w:p w14:paraId="0D2A8495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b/>
              </w:rPr>
            </w:pPr>
            <w:r w:rsidRPr="008B5B9E">
              <w:rPr>
                <w:rFonts w:ascii="Trebuchet MS" w:eastAsia="Times New Roman" w:hAnsi="Trebuchet MS" w:cstheme="minorHAnsi"/>
                <w:b/>
              </w:rPr>
              <w:t>CAEN Rev. 3</w:t>
            </w:r>
          </w:p>
        </w:tc>
      </w:tr>
      <w:tr w:rsidR="001D39B1" w:rsidRPr="008B5B9E" w14:paraId="67C3E96C" w14:textId="77777777" w:rsidTr="00606EFF">
        <w:trPr>
          <w:trHeight w:val="280"/>
        </w:trPr>
        <w:tc>
          <w:tcPr>
            <w:tcW w:w="9175" w:type="dxa"/>
            <w:gridSpan w:val="5"/>
          </w:tcPr>
          <w:p w14:paraId="622A1F0B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b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b/>
                <w:lang w:val="it-IT"/>
              </w:rPr>
              <w:t> </w:t>
            </w:r>
          </w:p>
          <w:p w14:paraId="04F5E0F6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b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b/>
                <w:lang w:val="it-IT"/>
              </w:rPr>
              <w:t>SECŢIUNEA A - AGRICULTURĂ, SILVICULTURĂ ŞI PESCUIT</w:t>
            </w:r>
          </w:p>
        </w:tc>
      </w:tr>
      <w:tr w:rsidR="001D39B1" w:rsidRPr="008B5B9E" w14:paraId="65131B14" w14:textId="77777777" w:rsidTr="00606EFF">
        <w:trPr>
          <w:trHeight w:val="194"/>
        </w:trPr>
        <w:tc>
          <w:tcPr>
            <w:tcW w:w="895" w:type="dxa"/>
            <w:vMerge w:val="restart"/>
            <w:shd w:val="clear" w:color="auto" w:fill="FFFFFF"/>
          </w:tcPr>
          <w:p w14:paraId="61DECCF1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b/>
                <w:bCs/>
              </w:rPr>
            </w:pPr>
            <w:r w:rsidRPr="008B5B9E">
              <w:rPr>
                <w:rFonts w:ascii="Trebuchet MS" w:eastAsia="Times New Roman" w:hAnsi="Trebuchet MS" w:cstheme="minorHAnsi"/>
                <w:b/>
                <w:bCs/>
              </w:rPr>
              <w:t>01</w:t>
            </w:r>
          </w:p>
          <w:p w14:paraId="3B692B4B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 </w:t>
            </w:r>
          </w:p>
          <w:p w14:paraId="4CAEABBF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 </w:t>
            </w:r>
          </w:p>
          <w:p w14:paraId="63FF8D82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 </w:t>
            </w:r>
          </w:p>
          <w:p w14:paraId="5DE4AD3C" w14:textId="77777777" w:rsidR="001D39B1" w:rsidRPr="008B5B9E" w:rsidRDefault="001D39B1" w:rsidP="00606EFF">
            <w:r w:rsidRPr="008B5B9E">
              <w:t> </w:t>
            </w:r>
          </w:p>
          <w:p w14:paraId="28D6BE0D" w14:textId="77777777" w:rsidR="001D39B1" w:rsidRPr="008B5B9E" w:rsidRDefault="001D39B1" w:rsidP="00606EFF">
            <w:r w:rsidRPr="008B5B9E">
              <w:t> </w:t>
            </w:r>
          </w:p>
          <w:p w14:paraId="5145B7BD" w14:textId="77777777" w:rsidR="001D39B1" w:rsidRPr="008B5B9E" w:rsidRDefault="001D39B1" w:rsidP="00606EFF">
            <w:pPr>
              <w:rPr>
                <w:b/>
                <w:bCs/>
              </w:rPr>
            </w:pPr>
            <w:r w:rsidRPr="008B5B9E">
              <w:t> </w:t>
            </w:r>
          </w:p>
        </w:tc>
        <w:tc>
          <w:tcPr>
            <w:tcW w:w="8280" w:type="dxa"/>
            <w:gridSpan w:val="4"/>
            <w:shd w:val="clear" w:color="auto" w:fill="FFFFFF"/>
          </w:tcPr>
          <w:p w14:paraId="7AA69E48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b/>
                <w:bCs/>
                <w:lang w:val="pt-BR"/>
              </w:rPr>
            </w:pPr>
            <w:r w:rsidRPr="008B5B9E">
              <w:rPr>
                <w:rFonts w:ascii="Trebuchet MS" w:eastAsia="Times New Roman" w:hAnsi="Trebuchet MS" w:cstheme="minorHAnsi"/>
                <w:b/>
                <w:bCs/>
                <w:lang w:val="pt-BR"/>
              </w:rPr>
              <w:t> Agricultură, vânătoare şi servicii anexe</w:t>
            </w:r>
          </w:p>
        </w:tc>
      </w:tr>
      <w:tr w:rsidR="001D39B1" w:rsidRPr="008B5B9E" w14:paraId="5FD13137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2902AFE6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pt-BR"/>
              </w:rPr>
            </w:pPr>
          </w:p>
        </w:tc>
        <w:tc>
          <w:tcPr>
            <w:tcW w:w="948" w:type="dxa"/>
            <w:vMerge w:val="restart"/>
            <w:shd w:val="clear" w:color="auto" w:fill="FFFFFF"/>
          </w:tcPr>
          <w:p w14:paraId="6722D807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011</w:t>
            </w:r>
          </w:p>
        </w:tc>
        <w:tc>
          <w:tcPr>
            <w:tcW w:w="7332" w:type="dxa"/>
            <w:gridSpan w:val="3"/>
            <w:shd w:val="clear" w:color="auto" w:fill="FFFFFF"/>
          </w:tcPr>
          <w:p w14:paraId="3EC67DB4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Cultivarea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plantelor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nepermanente</w:t>
            </w:r>
            <w:proofErr w:type="spellEnd"/>
          </w:p>
        </w:tc>
      </w:tr>
      <w:tr w:rsidR="001D39B1" w:rsidRPr="008B5B9E" w14:paraId="6F3A7428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7759E81D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4F2A9845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2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30207319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0111</w:t>
            </w:r>
          </w:p>
        </w:tc>
        <w:tc>
          <w:tcPr>
            <w:tcW w:w="6390" w:type="dxa"/>
            <w:tcBorders>
              <w:left w:val="single" w:sz="4" w:space="0" w:color="auto"/>
            </w:tcBorders>
            <w:shd w:val="clear" w:color="auto" w:fill="FFFFFF"/>
          </w:tcPr>
          <w:p w14:paraId="67EC4C5D" w14:textId="74BA3EF4" w:rsidR="001D39B1" w:rsidRPr="008B5B9E" w:rsidRDefault="001D39B1" w:rsidP="00606EFF">
            <w:pPr>
              <w:jc w:val="both"/>
              <w:rPr>
                <w:rFonts w:ascii="Trebuchet MS" w:hAnsi="Trebuchet MS"/>
                <w:lang w:val="pt-BR"/>
              </w:rPr>
            </w:pPr>
            <w:r w:rsidRPr="008B5B9E">
              <w:rPr>
                <w:rFonts w:ascii="Trebuchet MS" w:hAnsi="Trebuchet MS"/>
                <w:lang w:val="pt-BR"/>
              </w:rPr>
              <w:t xml:space="preserve">Cultivarea cerealelor (exclusive orez) plantelor leguminoase </w:t>
            </w:r>
            <w:r w:rsidR="00E60D4B" w:rsidRPr="008B5B9E">
              <w:rPr>
                <w:rFonts w:ascii="Trebuchet MS" w:hAnsi="Trebuchet MS"/>
                <w:lang w:val="pt-BR"/>
              </w:rPr>
              <w:t>ș</w:t>
            </w:r>
            <w:r w:rsidRPr="008B5B9E">
              <w:rPr>
                <w:rFonts w:ascii="Trebuchet MS" w:hAnsi="Trebuchet MS"/>
                <w:lang w:val="pt-BR"/>
              </w:rPr>
              <w:t>i a plantelor producătoare de semințe oleaginoase</w:t>
            </w:r>
          </w:p>
        </w:tc>
      </w:tr>
      <w:tr w:rsidR="001D39B1" w:rsidRPr="008B5B9E" w14:paraId="494C3DFB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308723B5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pt-BR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4B71B649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pt-BR"/>
              </w:rPr>
            </w:pPr>
          </w:p>
        </w:tc>
        <w:tc>
          <w:tcPr>
            <w:tcW w:w="942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646AFF0F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0112</w:t>
            </w:r>
          </w:p>
        </w:tc>
        <w:tc>
          <w:tcPr>
            <w:tcW w:w="6390" w:type="dxa"/>
            <w:tcBorders>
              <w:left w:val="single" w:sz="4" w:space="0" w:color="auto"/>
            </w:tcBorders>
            <w:shd w:val="clear" w:color="auto" w:fill="FFFFFF"/>
          </w:tcPr>
          <w:p w14:paraId="77C7DBE8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hyperlink r:id="rId6" w:tooltip="CAEN Cultivarea orezului" w:history="1">
              <w:proofErr w:type="spellStart"/>
              <w:r w:rsidRPr="008B5B9E">
                <w:rPr>
                  <w:rFonts w:ascii="Trebuchet MS" w:eastAsia="Times New Roman" w:hAnsi="Trebuchet MS" w:cstheme="minorHAnsi"/>
                </w:rPr>
                <w:t>Cultivarea</w:t>
              </w:r>
              <w:proofErr w:type="spellEnd"/>
              <w:r w:rsidRPr="008B5B9E">
                <w:rPr>
                  <w:rFonts w:ascii="Trebuchet MS" w:eastAsia="Times New Roman" w:hAnsi="Trebuchet MS" w:cstheme="minorHAnsi"/>
                </w:rPr>
                <w:t xml:space="preserve"> </w:t>
              </w:r>
              <w:proofErr w:type="spellStart"/>
              <w:r w:rsidRPr="008B5B9E">
                <w:rPr>
                  <w:rFonts w:ascii="Trebuchet MS" w:eastAsia="Times New Roman" w:hAnsi="Trebuchet MS" w:cstheme="minorHAnsi"/>
                </w:rPr>
                <w:t>orezului</w:t>
              </w:r>
              <w:proofErr w:type="spellEnd"/>
            </w:hyperlink>
          </w:p>
        </w:tc>
      </w:tr>
      <w:tr w:rsidR="001D39B1" w:rsidRPr="008B5B9E" w14:paraId="55F74CA7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0CF292D7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50F7EE9D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2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5289D2D4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0113</w:t>
            </w:r>
          </w:p>
        </w:tc>
        <w:tc>
          <w:tcPr>
            <w:tcW w:w="6390" w:type="dxa"/>
            <w:tcBorders>
              <w:left w:val="single" w:sz="4" w:space="0" w:color="auto"/>
            </w:tcBorders>
            <w:shd w:val="clear" w:color="auto" w:fill="FFFFFF"/>
          </w:tcPr>
          <w:p w14:paraId="0C69E809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pt-BR"/>
              </w:rPr>
            </w:pPr>
            <w:hyperlink r:id="rId7" w:tooltip="CAEN Cultivarea legumelor și a pepenilor, a rădăcinoaselor și tuberculilor" w:history="1">
              <w:r w:rsidRPr="008B5B9E">
                <w:rPr>
                  <w:rFonts w:ascii="Trebuchet MS" w:eastAsia="Times New Roman" w:hAnsi="Trebuchet MS" w:cstheme="minorHAnsi"/>
                  <w:lang w:val="pt-BR"/>
                </w:rPr>
                <w:t>Cultivarea legumelor și a pepenilor, a rădăcinoaselor și tuberculilor</w:t>
              </w:r>
            </w:hyperlink>
          </w:p>
        </w:tc>
      </w:tr>
      <w:tr w:rsidR="001D39B1" w:rsidRPr="008B5B9E" w14:paraId="233F73EF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0B448307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pt-BR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5E636DA5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pt-BR"/>
              </w:rPr>
            </w:pPr>
          </w:p>
        </w:tc>
        <w:tc>
          <w:tcPr>
            <w:tcW w:w="942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2772456F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0114</w:t>
            </w:r>
          </w:p>
        </w:tc>
        <w:tc>
          <w:tcPr>
            <w:tcW w:w="6390" w:type="dxa"/>
            <w:tcBorders>
              <w:left w:val="single" w:sz="4" w:space="0" w:color="auto"/>
            </w:tcBorders>
            <w:shd w:val="clear" w:color="auto" w:fill="FFFFFF"/>
          </w:tcPr>
          <w:p w14:paraId="65DE7BC7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hyperlink r:id="rId8" w:tooltip="CAEN Cultivarea trestiei de zahăr" w:history="1">
              <w:proofErr w:type="spellStart"/>
              <w:r w:rsidRPr="008B5B9E">
                <w:rPr>
                  <w:rFonts w:ascii="Trebuchet MS" w:eastAsia="Times New Roman" w:hAnsi="Trebuchet MS" w:cstheme="minorHAnsi"/>
                </w:rPr>
                <w:t>Cultivarea</w:t>
              </w:r>
              <w:proofErr w:type="spellEnd"/>
              <w:r w:rsidRPr="008B5B9E">
                <w:rPr>
                  <w:rFonts w:ascii="Trebuchet MS" w:eastAsia="Times New Roman" w:hAnsi="Trebuchet MS" w:cstheme="minorHAnsi"/>
                </w:rPr>
                <w:t xml:space="preserve"> </w:t>
              </w:r>
              <w:proofErr w:type="spellStart"/>
              <w:r w:rsidRPr="008B5B9E">
                <w:rPr>
                  <w:rFonts w:ascii="Trebuchet MS" w:eastAsia="Times New Roman" w:hAnsi="Trebuchet MS" w:cstheme="minorHAnsi"/>
                </w:rPr>
                <w:t>trestiei</w:t>
              </w:r>
              <w:proofErr w:type="spellEnd"/>
              <w:r w:rsidRPr="008B5B9E">
                <w:rPr>
                  <w:rFonts w:ascii="Trebuchet MS" w:eastAsia="Times New Roman" w:hAnsi="Trebuchet MS" w:cstheme="minorHAnsi"/>
                </w:rPr>
                <w:t xml:space="preserve"> de </w:t>
              </w:r>
              <w:proofErr w:type="spellStart"/>
              <w:r w:rsidRPr="008B5B9E">
                <w:rPr>
                  <w:rFonts w:ascii="Trebuchet MS" w:eastAsia="Times New Roman" w:hAnsi="Trebuchet MS" w:cstheme="minorHAnsi"/>
                </w:rPr>
                <w:t>zahăr</w:t>
              </w:r>
              <w:proofErr w:type="spellEnd"/>
            </w:hyperlink>
          </w:p>
        </w:tc>
      </w:tr>
      <w:tr w:rsidR="001D39B1" w:rsidRPr="008B5B9E" w14:paraId="3544CDAA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544F6E37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06441E62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2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7E4E4660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0115</w:t>
            </w:r>
          </w:p>
        </w:tc>
        <w:tc>
          <w:tcPr>
            <w:tcW w:w="6390" w:type="dxa"/>
            <w:tcBorders>
              <w:left w:val="single" w:sz="4" w:space="0" w:color="auto"/>
            </w:tcBorders>
            <w:shd w:val="clear" w:color="auto" w:fill="FFFFFF"/>
          </w:tcPr>
          <w:p w14:paraId="1BEEDA99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hyperlink r:id="rId9" w:tooltip="CAEN Cultivarea tutunului" w:history="1">
              <w:proofErr w:type="spellStart"/>
              <w:r w:rsidRPr="008B5B9E">
                <w:rPr>
                  <w:rFonts w:ascii="Trebuchet MS" w:eastAsia="Times New Roman" w:hAnsi="Trebuchet MS" w:cstheme="minorHAnsi"/>
                </w:rPr>
                <w:t>Cultivarea</w:t>
              </w:r>
              <w:proofErr w:type="spellEnd"/>
              <w:r w:rsidRPr="008B5B9E">
                <w:rPr>
                  <w:rFonts w:ascii="Trebuchet MS" w:eastAsia="Times New Roman" w:hAnsi="Trebuchet MS" w:cstheme="minorHAnsi"/>
                </w:rPr>
                <w:t xml:space="preserve"> </w:t>
              </w:r>
              <w:proofErr w:type="spellStart"/>
              <w:r w:rsidRPr="008B5B9E">
                <w:rPr>
                  <w:rFonts w:ascii="Trebuchet MS" w:eastAsia="Times New Roman" w:hAnsi="Trebuchet MS" w:cstheme="minorHAnsi"/>
                </w:rPr>
                <w:t>tutunului</w:t>
              </w:r>
              <w:proofErr w:type="spellEnd"/>
            </w:hyperlink>
          </w:p>
        </w:tc>
      </w:tr>
      <w:tr w:rsidR="001D39B1" w:rsidRPr="008B5B9E" w14:paraId="1F818CA1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2B92C16F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38138E86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2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614F844B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0116</w:t>
            </w:r>
          </w:p>
        </w:tc>
        <w:tc>
          <w:tcPr>
            <w:tcW w:w="6390" w:type="dxa"/>
            <w:tcBorders>
              <w:left w:val="single" w:sz="4" w:space="0" w:color="auto"/>
            </w:tcBorders>
            <w:shd w:val="clear" w:color="auto" w:fill="FFFFFF"/>
          </w:tcPr>
          <w:p w14:paraId="42931460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hyperlink r:id="rId10" w:tooltip="CAEN Cultivarea plantelor pentru fibre textile" w:history="1">
              <w:r w:rsidRPr="008B5B9E">
                <w:rPr>
                  <w:rFonts w:ascii="Trebuchet MS" w:eastAsia="Times New Roman" w:hAnsi="Trebuchet MS" w:cstheme="minorHAnsi"/>
                  <w:lang w:val="it-IT"/>
                </w:rPr>
                <w:t>Cultivarea plantelor pentru fibre textile</w:t>
              </w:r>
            </w:hyperlink>
          </w:p>
        </w:tc>
      </w:tr>
      <w:tr w:rsidR="001D39B1" w:rsidRPr="008B5B9E" w14:paraId="0DAC108D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47FCC997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47CE7C2C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577E876A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0119</w:t>
            </w:r>
          </w:p>
        </w:tc>
        <w:tc>
          <w:tcPr>
            <w:tcW w:w="6390" w:type="dxa"/>
            <w:tcBorders>
              <w:left w:val="single" w:sz="4" w:space="0" w:color="auto"/>
            </w:tcBorders>
            <w:shd w:val="clear" w:color="auto" w:fill="FFFFFF"/>
          </w:tcPr>
          <w:p w14:paraId="2C1DC8C6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 </w:t>
            </w:r>
            <w:r w:rsidRPr="008B5B9E">
              <w:fldChar w:fldCharType="begin"/>
            </w:r>
            <w:r w:rsidRPr="008B5B9E">
              <w:rPr>
                <w:lang w:val="it-IT"/>
              </w:rPr>
              <w:instrText>HYPERLINK "https://caen.ro/caen/0119-cultivarea-altor-plante-din-culturi-nepermanente" \o "CAEN Cultivarea altor plante din culturi nepermanente"</w:instrText>
            </w:r>
            <w:r w:rsidRPr="008B5B9E">
              <w:fldChar w:fldCharType="separate"/>
            </w:r>
            <w:r w:rsidRPr="008B5B9E">
              <w:rPr>
                <w:rFonts w:ascii="Trebuchet MS" w:eastAsia="Times New Roman" w:hAnsi="Trebuchet MS" w:cstheme="minorHAnsi"/>
                <w:lang w:val="it-IT"/>
              </w:rPr>
              <w:t>Cultivarea altor plante din culturi nepermanente</w:t>
            </w:r>
            <w:r w:rsidRPr="008B5B9E">
              <w:rPr>
                <w:rFonts w:ascii="Trebuchet MS" w:eastAsia="Times New Roman" w:hAnsi="Trebuchet MS" w:cstheme="minorHAnsi"/>
                <w:lang w:val="it-IT"/>
              </w:rPr>
              <w:fldChar w:fldCharType="end"/>
            </w:r>
          </w:p>
        </w:tc>
      </w:tr>
      <w:tr w:rsidR="001D39B1" w:rsidRPr="008B5B9E" w14:paraId="0A67D5A0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1D03A2AE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 w:val="restart"/>
            <w:shd w:val="clear" w:color="auto" w:fill="FFFFFF"/>
          </w:tcPr>
          <w:p w14:paraId="2F849C31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012</w:t>
            </w:r>
          </w:p>
        </w:tc>
        <w:tc>
          <w:tcPr>
            <w:tcW w:w="7332" w:type="dxa"/>
            <w:gridSpan w:val="3"/>
            <w:shd w:val="clear" w:color="auto" w:fill="FFFFFF"/>
          </w:tcPr>
          <w:p w14:paraId="0D68D95F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Cultivarea plantelor din culturi permanente</w:t>
            </w:r>
          </w:p>
        </w:tc>
      </w:tr>
      <w:tr w:rsidR="001D39B1" w:rsidRPr="008B5B9E" w14:paraId="1DBB2476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4C7B12DF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288FD43F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30CE498F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0121</w:t>
            </w:r>
          </w:p>
        </w:tc>
        <w:tc>
          <w:tcPr>
            <w:tcW w:w="6390" w:type="dxa"/>
            <w:shd w:val="clear" w:color="auto" w:fill="FFFFFF"/>
          </w:tcPr>
          <w:p w14:paraId="74E8B02A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Cultivarea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strugurilor</w:t>
            </w:r>
            <w:proofErr w:type="spellEnd"/>
          </w:p>
        </w:tc>
      </w:tr>
      <w:tr w:rsidR="001D39B1" w:rsidRPr="008B5B9E" w14:paraId="70EE6CF8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2F72773E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55555E16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470766A8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0122</w:t>
            </w:r>
          </w:p>
        </w:tc>
        <w:tc>
          <w:tcPr>
            <w:tcW w:w="6390" w:type="dxa"/>
            <w:shd w:val="clear" w:color="auto" w:fill="FFFFFF"/>
          </w:tcPr>
          <w:p w14:paraId="01FA0DC2" w14:textId="40DC9F3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Cultivarea fructelor tropicale </w:t>
            </w:r>
            <w:r w:rsidR="00E60D4B" w:rsidRPr="008B5B9E">
              <w:rPr>
                <w:rFonts w:ascii="Trebuchet MS" w:eastAsia="Times New Roman" w:hAnsi="Trebuchet MS" w:cstheme="minorHAnsi"/>
                <w:lang w:val="it-IT"/>
              </w:rPr>
              <w:t>ș</w:t>
            </w:r>
            <w:r w:rsidRPr="008B5B9E">
              <w:rPr>
                <w:rFonts w:ascii="Trebuchet MS" w:eastAsia="Times New Roman" w:hAnsi="Trebuchet MS" w:cstheme="minorHAnsi"/>
                <w:lang w:val="it-IT"/>
              </w:rPr>
              <w:t>i subtropicale</w:t>
            </w:r>
          </w:p>
        </w:tc>
      </w:tr>
      <w:tr w:rsidR="001D39B1" w:rsidRPr="008B5B9E" w14:paraId="652C71CD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05D7475B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2ED92FC6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5D0A7DDE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0123</w:t>
            </w:r>
          </w:p>
        </w:tc>
        <w:tc>
          <w:tcPr>
            <w:tcW w:w="6390" w:type="dxa"/>
            <w:shd w:val="clear" w:color="auto" w:fill="FFFFFF"/>
          </w:tcPr>
          <w:p w14:paraId="768B9DAA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Cultivarea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fructelor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citrice</w:t>
            </w:r>
            <w:proofErr w:type="spellEnd"/>
          </w:p>
        </w:tc>
      </w:tr>
      <w:tr w:rsidR="001D39B1" w:rsidRPr="008B5B9E" w14:paraId="57468F3B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7516A6CD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010A04CE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78670FE6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0124</w:t>
            </w:r>
          </w:p>
        </w:tc>
        <w:tc>
          <w:tcPr>
            <w:tcW w:w="6390" w:type="dxa"/>
            <w:shd w:val="clear" w:color="auto" w:fill="FFFFFF"/>
          </w:tcPr>
          <w:p w14:paraId="24D9EC2F" w14:textId="4FDF58F3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Cultivarea fructelor semintoase </w:t>
            </w:r>
            <w:r w:rsidR="00E60D4B" w:rsidRPr="008B5B9E">
              <w:rPr>
                <w:rFonts w:ascii="Trebuchet MS" w:eastAsia="Times New Roman" w:hAnsi="Trebuchet MS" w:cstheme="minorHAnsi"/>
                <w:lang w:val="it-IT"/>
              </w:rPr>
              <w:t>ș</w:t>
            </w:r>
            <w:r w:rsidRPr="008B5B9E">
              <w:rPr>
                <w:rFonts w:ascii="Trebuchet MS" w:eastAsia="Times New Roman" w:hAnsi="Trebuchet MS" w:cstheme="minorHAnsi"/>
                <w:lang w:val="it-IT"/>
              </w:rPr>
              <w:t>i s</w:t>
            </w:r>
            <w:r w:rsidR="00E60D4B" w:rsidRPr="008B5B9E">
              <w:rPr>
                <w:rFonts w:ascii="Trebuchet MS" w:eastAsia="Times New Roman" w:hAnsi="Trebuchet MS" w:cstheme="minorHAnsi"/>
                <w:lang w:val="it-IT"/>
              </w:rPr>
              <w:t>â</w:t>
            </w:r>
            <w:r w:rsidRPr="008B5B9E">
              <w:rPr>
                <w:rFonts w:ascii="Trebuchet MS" w:eastAsia="Times New Roman" w:hAnsi="Trebuchet MS" w:cstheme="minorHAnsi"/>
                <w:lang w:val="it-IT"/>
              </w:rPr>
              <w:t>mburoase</w:t>
            </w:r>
          </w:p>
        </w:tc>
      </w:tr>
      <w:tr w:rsidR="001D39B1" w:rsidRPr="008B5B9E" w14:paraId="12B117B8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48F1A133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78C20867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46C94051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0125</w:t>
            </w:r>
          </w:p>
        </w:tc>
        <w:tc>
          <w:tcPr>
            <w:tcW w:w="6390" w:type="dxa"/>
            <w:shd w:val="clear" w:color="auto" w:fill="FFFFFF"/>
          </w:tcPr>
          <w:p w14:paraId="31B548A8" w14:textId="0C4C486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Cultivarea fructelor arbuștilor fructiferi, c</w:t>
            </w:r>
            <w:r w:rsidR="00E60D4B" w:rsidRPr="008B5B9E">
              <w:rPr>
                <w:rFonts w:ascii="Trebuchet MS" w:eastAsia="Times New Roman" w:hAnsi="Trebuchet MS" w:cstheme="minorHAnsi"/>
                <w:lang w:val="it-IT"/>
              </w:rPr>
              <w:t>ă</w:t>
            </w:r>
            <w:r w:rsidRPr="008B5B9E">
              <w:rPr>
                <w:rFonts w:ascii="Trebuchet MS" w:eastAsia="Times New Roman" w:hAnsi="Trebuchet MS" w:cstheme="minorHAnsi"/>
                <w:lang w:val="it-IT"/>
              </w:rPr>
              <w:t>p</w:t>
            </w:r>
            <w:r w:rsidR="00E60D4B" w:rsidRPr="008B5B9E">
              <w:rPr>
                <w:rFonts w:ascii="Trebuchet MS" w:eastAsia="Times New Roman" w:hAnsi="Trebuchet MS" w:cstheme="minorHAnsi"/>
                <w:lang w:val="it-IT"/>
              </w:rPr>
              <w:t>ș</w:t>
            </w: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unilor, nuciferilor </w:t>
            </w:r>
            <w:r w:rsidR="00E60D4B" w:rsidRPr="008B5B9E">
              <w:rPr>
                <w:rFonts w:ascii="Trebuchet MS" w:eastAsia="Times New Roman" w:hAnsi="Trebuchet MS" w:cstheme="minorHAnsi"/>
                <w:lang w:val="it-IT"/>
              </w:rPr>
              <w:t>ș</w:t>
            </w:r>
            <w:r w:rsidRPr="008B5B9E">
              <w:rPr>
                <w:rFonts w:ascii="Trebuchet MS" w:eastAsia="Times New Roman" w:hAnsi="Trebuchet MS" w:cstheme="minorHAnsi"/>
                <w:lang w:val="it-IT"/>
              </w:rPr>
              <w:t>i a altor pomi fructiferi</w:t>
            </w:r>
          </w:p>
        </w:tc>
      </w:tr>
      <w:tr w:rsidR="001D39B1" w:rsidRPr="008B5B9E" w14:paraId="60F35B5D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2EE7BAA6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0AF02CC1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3AF18F4D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0126</w:t>
            </w:r>
          </w:p>
        </w:tc>
        <w:tc>
          <w:tcPr>
            <w:tcW w:w="6390" w:type="dxa"/>
            <w:shd w:val="clear" w:color="auto" w:fill="FFFFFF"/>
          </w:tcPr>
          <w:p w14:paraId="601356BC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Cultivarea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fructelor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oleaginoase</w:t>
            </w:r>
            <w:proofErr w:type="spellEnd"/>
          </w:p>
        </w:tc>
      </w:tr>
      <w:tr w:rsidR="001D39B1" w:rsidRPr="008B5B9E" w14:paraId="11812C4C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7304DC4B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1C841D76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136B0738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0127</w:t>
            </w:r>
          </w:p>
        </w:tc>
        <w:tc>
          <w:tcPr>
            <w:tcW w:w="6390" w:type="dxa"/>
            <w:shd w:val="clear" w:color="auto" w:fill="FFFFFF"/>
          </w:tcPr>
          <w:p w14:paraId="0C00B089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Cultivarea plantelor pentru prepararea băuturilor</w:t>
            </w:r>
          </w:p>
        </w:tc>
      </w:tr>
      <w:tr w:rsidR="001D39B1" w:rsidRPr="008B5B9E" w14:paraId="4722AAC3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238D1FC0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7807CECE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5E95AEAB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0128</w:t>
            </w:r>
          </w:p>
        </w:tc>
        <w:tc>
          <w:tcPr>
            <w:tcW w:w="6390" w:type="dxa"/>
            <w:shd w:val="clear" w:color="auto" w:fill="FFFFFF"/>
          </w:tcPr>
          <w:p w14:paraId="2F5ABD73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pt-BR"/>
              </w:rPr>
            </w:pPr>
            <w:r w:rsidRPr="008B5B9E">
              <w:rPr>
                <w:rFonts w:ascii="Trebuchet MS" w:eastAsia="Times New Roman" w:hAnsi="Trebuchet MS" w:cstheme="minorHAnsi"/>
                <w:lang w:val="pt-BR"/>
              </w:rPr>
              <w:t>Cultivarea condimentelor, plantelor aromatice, medicinale și a plantelor de uz farmaceutic</w:t>
            </w:r>
          </w:p>
        </w:tc>
      </w:tr>
      <w:tr w:rsidR="001D39B1" w:rsidRPr="008B5B9E" w14:paraId="780E1304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17FDC758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pt-BR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7DD53FE6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pt-BR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79015EF3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0129</w:t>
            </w:r>
          </w:p>
        </w:tc>
        <w:tc>
          <w:tcPr>
            <w:tcW w:w="6390" w:type="dxa"/>
            <w:shd w:val="clear" w:color="auto" w:fill="FFFFFF"/>
          </w:tcPr>
          <w:p w14:paraId="44A48EFB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hyperlink r:id="rId11">
              <w:proofErr w:type="spellStart"/>
              <w:r w:rsidRPr="008B5B9E">
                <w:rPr>
                  <w:rFonts w:ascii="Trebuchet MS" w:eastAsia="Times New Roman" w:hAnsi="Trebuchet MS" w:cstheme="minorHAnsi"/>
                </w:rPr>
                <w:t>Cultivarea</w:t>
              </w:r>
              <w:proofErr w:type="spellEnd"/>
              <w:r w:rsidRPr="008B5B9E">
                <w:rPr>
                  <w:rFonts w:ascii="Trebuchet MS" w:eastAsia="Times New Roman" w:hAnsi="Trebuchet MS" w:cstheme="minorHAnsi"/>
                </w:rPr>
                <w:t xml:space="preserve"> </w:t>
              </w:r>
              <w:proofErr w:type="spellStart"/>
              <w:r w:rsidRPr="008B5B9E">
                <w:rPr>
                  <w:rFonts w:ascii="Trebuchet MS" w:eastAsia="Times New Roman" w:hAnsi="Trebuchet MS" w:cstheme="minorHAnsi"/>
                </w:rPr>
                <w:t>altor</w:t>
              </w:r>
              <w:proofErr w:type="spellEnd"/>
              <w:r w:rsidRPr="008B5B9E">
                <w:rPr>
                  <w:rFonts w:ascii="Trebuchet MS" w:eastAsia="Times New Roman" w:hAnsi="Trebuchet MS" w:cstheme="minorHAnsi"/>
                </w:rPr>
                <w:t xml:space="preserve"> </w:t>
              </w:r>
              <w:proofErr w:type="spellStart"/>
              <w:r w:rsidRPr="008B5B9E">
                <w:rPr>
                  <w:rFonts w:ascii="Trebuchet MS" w:eastAsia="Times New Roman" w:hAnsi="Trebuchet MS" w:cstheme="minorHAnsi"/>
                </w:rPr>
                <w:t>plante</w:t>
              </w:r>
              <w:proofErr w:type="spellEnd"/>
              <w:r w:rsidRPr="008B5B9E">
                <w:rPr>
                  <w:rFonts w:ascii="Trebuchet MS" w:eastAsia="Times New Roman" w:hAnsi="Trebuchet MS" w:cstheme="minorHAnsi"/>
                </w:rPr>
                <w:t xml:space="preserve"> </w:t>
              </w:r>
              <w:proofErr w:type="spellStart"/>
              <w:r w:rsidRPr="008B5B9E">
                <w:rPr>
                  <w:rFonts w:ascii="Trebuchet MS" w:eastAsia="Times New Roman" w:hAnsi="Trebuchet MS" w:cstheme="minorHAnsi"/>
                </w:rPr>
                <w:t>permanente</w:t>
              </w:r>
              <w:proofErr w:type="spellEnd"/>
            </w:hyperlink>
          </w:p>
        </w:tc>
      </w:tr>
      <w:tr w:rsidR="001D39B1" w:rsidRPr="008B5B9E" w14:paraId="6D9A7BE5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4EFC6681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8" w:type="dxa"/>
            <w:vMerge w:val="restart"/>
            <w:shd w:val="clear" w:color="auto" w:fill="FFFFFF"/>
          </w:tcPr>
          <w:p w14:paraId="43F54BFD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013</w:t>
            </w:r>
          </w:p>
        </w:tc>
        <w:tc>
          <w:tcPr>
            <w:tcW w:w="7332" w:type="dxa"/>
            <w:gridSpan w:val="3"/>
            <w:shd w:val="clear" w:color="auto" w:fill="FFFFFF"/>
          </w:tcPr>
          <w:p w14:paraId="3470FCAE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Cultivarea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plantelor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pentru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înmulţire</w:t>
            </w:r>
            <w:proofErr w:type="spellEnd"/>
          </w:p>
        </w:tc>
      </w:tr>
      <w:tr w:rsidR="001D39B1" w:rsidRPr="008B5B9E" w14:paraId="1947807D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5A8FF47B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5FA2E8ED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07CEA890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0130</w:t>
            </w:r>
          </w:p>
        </w:tc>
        <w:tc>
          <w:tcPr>
            <w:tcW w:w="6390" w:type="dxa"/>
            <w:shd w:val="clear" w:color="auto" w:fill="FFFFFF"/>
          </w:tcPr>
          <w:p w14:paraId="1E255556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Cultivarea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plantelor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pentru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înmulţire</w:t>
            </w:r>
            <w:proofErr w:type="spellEnd"/>
          </w:p>
        </w:tc>
      </w:tr>
      <w:tr w:rsidR="001D39B1" w:rsidRPr="008B5B9E" w14:paraId="1F5A8217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6718F062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8" w:type="dxa"/>
            <w:vMerge w:val="restart"/>
            <w:shd w:val="clear" w:color="auto" w:fill="FFFFFF"/>
          </w:tcPr>
          <w:p w14:paraId="42CAC98D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014</w:t>
            </w:r>
          </w:p>
        </w:tc>
        <w:tc>
          <w:tcPr>
            <w:tcW w:w="7332" w:type="dxa"/>
            <w:gridSpan w:val="3"/>
            <w:shd w:val="clear" w:color="auto" w:fill="FFFFFF"/>
          </w:tcPr>
          <w:p w14:paraId="78A2F9EA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Creșterea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animalelor</w:t>
            </w:r>
            <w:proofErr w:type="spellEnd"/>
          </w:p>
        </w:tc>
      </w:tr>
      <w:tr w:rsidR="001D39B1" w:rsidRPr="008B5B9E" w14:paraId="1C0250ED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6E3D7E66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48270B49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1CE8CFA8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0141</w:t>
            </w:r>
          </w:p>
        </w:tc>
        <w:tc>
          <w:tcPr>
            <w:tcW w:w="6390" w:type="dxa"/>
            <w:shd w:val="clear" w:color="auto" w:fill="FFFFFF"/>
          </w:tcPr>
          <w:p w14:paraId="2A73153B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Creșterea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bovinelor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de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lapte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</w:p>
        </w:tc>
      </w:tr>
      <w:tr w:rsidR="001D39B1" w:rsidRPr="008B5B9E" w14:paraId="1A50D37F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1FE75B6F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09AB61CE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0ED3E352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0142</w:t>
            </w:r>
          </w:p>
        </w:tc>
        <w:tc>
          <w:tcPr>
            <w:tcW w:w="6390" w:type="dxa"/>
            <w:shd w:val="clear" w:color="auto" w:fill="FFFFFF"/>
          </w:tcPr>
          <w:p w14:paraId="71C47F34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Creșterea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altor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bovine</w:t>
            </w:r>
          </w:p>
        </w:tc>
      </w:tr>
      <w:tr w:rsidR="001D39B1" w:rsidRPr="008B5B9E" w14:paraId="2FA6194F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29CE6E4E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6F6A5E88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5EB96A16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0143</w:t>
            </w:r>
          </w:p>
        </w:tc>
        <w:tc>
          <w:tcPr>
            <w:tcW w:w="6390" w:type="dxa"/>
            <w:shd w:val="clear" w:color="auto" w:fill="FFFFFF"/>
          </w:tcPr>
          <w:p w14:paraId="0A27B060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Creșterea cailor și a altor cabaline</w:t>
            </w:r>
          </w:p>
        </w:tc>
      </w:tr>
      <w:tr w:rsidR="001D39B1" w:rsidRPr="008B5B9E" w14:paraId="1EF60DA8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1225BBA7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4C9CA1E0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2FFAEEA9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0144</w:t>
            </w:r>
          </w:p>
        </w:tc>
        <w:tc>
          <w:tcPr>
            <w:tcW w:w="6390" w:type="dxa"/>
            <w:shd w:val="clear" w:color="auto" w:fill="FFFFFF"/>
          </w:tcPr>
          <w:p w14:paraId="48A28C88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pt-BR"/>
              </w:rPr>
            </w:pPr>
            <w:r w:rsidRPr="008B5B9E">
              <w:rPr>
                <w:rFonts w:ascii="Trebuchet MS" w:eastAsia="Times New Roman" w:hAnsi="Trebuchet MS" w:cstheme="minorHAnsi"/>
                <w:lang w:val="pt-BR"/>
              </w:rPr>
              <w:t>Creșterea cămilelor și a camelidelor</w:t>
            </w:r>
          </w:p>
        </w:tc>
      </w:tr>
      <w:tr w:rsidR="001D39B1" w:rsidRPr="008B5B9E" w14:paraId="58F24A4E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6076AE1C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pt-BR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44025E55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pt-BR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29E9CDE1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0145</w:t>
            </w:r>
          </w:p>
        </w:tc>
        <w:tc>
          <w:tcPr>
            <w:tcW w:w="6390" w:type="dxa"/>
            <w:shd w:val="clear" w:color="auto" w:fill="FFFFFF"/>
          </w:tcPr>
          <w:p w14:paraId="098BF2E7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Creșterea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ovinelor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și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caprinelor</w:t>
            </w:r>
            <w:proofErr w:type="spellEnd"/>
          </w:p>
        </w:tc>
      </w:tr>
      <w:tr w:rsidR="001D39B1" w:rsidRPr="008B5B9E" w14:paraId="645F1FE3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621969A0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03F6106C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11E0A4ED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0146</w:t>
            </w:r>
          </w:p>
        </w:tc>
        <w:tc>
          <w:tcPr>
            <w:tcW w:w="6390" w:type="dxa"/>
            <w:shd w:val="clear" w:color="auto" w:fill="FFFFFF"/>
          </w:tcPr>
          <w:p w14:paraId="7223D995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Creșterea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porcinelor</w:t>
            </w:r>
            <w:proofErr w:type="spellEnd"/>
          </w:p>
        </w:tc>
      </w:tr>
      <w:tr w:rsidR="001D39B1" w:rsidRPr="008B5B9E" w14:paraId="3CE18DDB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305743EC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1ED58343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0019629B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0147</w:t>
            </w:r>
          </w:p>
        </w:tc>
        <w:tc>
          <w:tcPr>
            <w:tcW w:w="6390" w:type="dxa"/>
            <w:shd w:val="clear" w:color="auto" w:fill="FFFFFF"/>
          </w:tcPr>
          <w:p w14:paraId="68E88FCD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Creșterea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păsărilor</w:t>
            </w:r>
            <w:proofErr w:type="spellEnd"/>
          </w:p>
        </w:tc>
      </w:tr>
      <w:tr w:rsidR="001D39B1" w:rsidRPr="008B5B9E" w14:paraId="384E088F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340BDEA1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466898AF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35B65561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0148</w:t>
            </w:r>
          </w:p>
        </w:tc>
        <w:tc>
          <w:tcPr>
            <w:tcW w:w="6390" w:type="dxa"/>
            <w:shd w:val="clear" w:color="auto" w:fill="FFFFFF"/>
          </w:tcPr>
          <w:p w14:paraId="2EF641FB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Creșterea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altor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animale</w:t>
            </w:r>
            <w:proofErr w:type="spellEnd"/>
          </w:p>
        </w:tc>
      </w:tr>
      <w:tr w:rsidR="001D39B1" w:rsidRPr="008B5B9E" w14:paraId="1FC05A24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24AB2FA4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8" w:type="dxa"/>
            <w:vMerge w:val="restart"/>
            <w:shd w:val="clear" w:color="auto" w:fill="FFFFFF"/>
          </w:tcPr>
          <w:p w14:paraId="564F6A50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015</w:t>
            </w:r>
          </w:p>
        </w:tc>
        <w:tc>
          <w:tcPr>
            <w:tcW w:w="7332" w:type="dxa"/>
            <w:gridSpan w:val="3"/>
            <w:shd w:val="clear" w:color="auto" w:fill="FFFFFF"/>
          </w:tcPr>
          <w:p w14:paraId="3FAE60B2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Activităţi în ferme mixte (cultura vegetală combinată cu creşterea animalelor)</w:t>
            </w:r>
          </w:p>
        </w:tc>
      </w:tr>
      <w:tr w:rsidR="001D39B1" w:rsidRPr="008B5B9E" w14:paraId="508676DE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314EE9E0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3B6F0533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2D2752AA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0150</w:t>
            </w:r>
          </w:p>
        </w:tc>
        <w:tc>
          <w:tcPr>
            <w:tcW w:w="6390" w:type="dxa"/>
            <w:shd w:val="clear" w:color="auto" w:fill="FFFFFF"/>
          </w:tcPr>
          <w:p w14:paraId="589B1521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Activităţi în ferme mixte (cultura vegetală combinată cu creşterea animalelor)</w:t>
            </w:r>
          </w:p>
        </w:tc>
      </w:tr>
      <w:tr w:rsidR="001D39B1" w:rsidRPr="008B5B9E" w14:paraId="508D2F38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518B015B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 w:val="restart"/>
            <w:shd w:val="clear" w:color="auto" w:fill="FFFFFF"/>
          </w:tcPr>
          <w:p w14:paraId="5CBFF0AD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016</w:t>
            </w:r>
          </w:p>
        </w:tc>
        <w:tc>
          <w:tcPr>
            <w:tcW w:w="7332" w:type="dxa"/>
            <w:gridSpan w:val="3"/>
            <w:shd w:val="clear" w:color="auto" w:fill="FFFFFF"/>
          </w:tcPr>
          <w:p w14:paraId="4A80F6E9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Activități auxiliare agriculturii si activități după recoltare</w:t>
            </w:r>
          </w:p>
        </w:tc>
      </w:tr>
      <w:tr w:rsidR="001D39B1" w:rsidRPr="008B5B9E" w14:paraId="15885FE6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53596ABC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28607DA6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18C10A7F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0161</w:t>
            </w:r>
          </w:p>
        </w:tc>
        <w:tc>
          <w:tcPr>
            <w:tcW w:w="6390" w:type="dxa"/>
            <w:shd w:val="clear" w:color="auto" w:fill="FFFFFF"/>
          </w:tcPr>
          <w:p w14:paraId="40BC5EA9" w14:textId="54548FC8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Activități auxiliare pentru producția vegetal</w:t>
            </w:r>
            <w:r w:rsidR="00E60D4B" w:rsidRPr="008B5B9E">
              <w:rPr>
                <w:rFonts w:ascii="Trebuchet MS" w:eastAsia="Times New Roman" w:hAnsi="Trebuchet MS" w:cstheme="minorHAnsi"/>
                <w:lang w:val="it-IT"/>
              </w:rPr>
              <w:t>ă</w:t>
            </w:r>
          </w:p>
        </w:tc>
      </w:tr>
      <w:tr w:rsidR="001D39B1" w:rsidRPr="008B5B9E" w14:paraId="03FE1E9D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2BD3C09D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75911A81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5AB2AE0A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0163</w:t>
            </w:r>
          </w:p>
        </w:tc>
        <w:tc>
          <w:tcPr>
            <w:tcW w:w="6390" w:type="dxa"/>
            <w:shd w:val="clear" w:color="auto" w:fill="FFFFFF"/>
          </w:tcPr>
          <w:p w14:paraId="13CB941F" w14:textId="2C91AB20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Activită</w:t>
            </w:r>
            <w:r w:rsidR="00E60D4B" w:rsidRPr="008B5B9E">
              <w:rPr>
                <w:rFonts w:ascii="Trebuchet MS" w:eastAsia="Times New Roman" w:hAnsi="Trebuchet MS" w:cstheme="minorHAnsi"/>
              </w:rPr>
              <w:t>ț</w:t>
            </w:r>
            <w:r w:rsidRPr="008B5B9E">
              <w:rPr>
                <w:rFonts w:ascii="Trebuchet MS" w:eastAsia="Times New Roman" w:hAnsi="Trebuchet MS" w:cstheme="minorHAnsi"/>
              </w:rPr>
              <w:t>i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după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recoltare</w:t>
            </w:r>
            <w:proofErr w:type="spellEnd"/>
          </w:p>
        </w:tc>
      </w:tr>
      <w:tr w:rsidR="001D39B1" w:rsidRPr="008B5B9E" w14:paraId="442CC482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46E92D19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7A73FD88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4ED2485C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0164</w:t>
            </w:r>
          </w:p>
        </w:tc>
        <w:tc>
          <w:tcPr>
            <w:tcW w:w="6390" w:type="dxa"/>
            <w:shd w:val="clear" w:color="auto" w:fill="FFFFFF"/>
          </w:tcPr>
          <w:p w14:paraId="742ED84C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Pregatirea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semințelor</w:t>
            </w:r>
            <w:proofErr w:type="spellEnd"/>
          </w:p>
        </w:tc>
      </w:tr>
      <w:tr w:rsidR="001D39B1" w:rsidRPr="008B5B9E" w14:paraId="29FECFC1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047B9475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8" w:type="dxa"/>
            <w:vMerge w:val="restart"/>
            <w:shd w:val="clear" w:color="auto" w:fill="FFFFFF"/>
          </w:tcPr>
          <w:p w14:paraId="13FB0F31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017</w:t>
            </w:r>
          </w:p>
        </w:tc>
        <w:tc>
          <w:tcPr>
            <w:tcW w:w="7332" w:type="dxa"/>
            <w:gridSpan w:val="3"/>
            <w:shd w:val="clear" w:color="auto" w:fill="FFFFFF"/>
          </w:tcPr>
          <w:p w14:paraId="2182979B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fr-FR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  <w:lang w:val="fr-FR"/>
              </w:rPr>
              <w:t>Vânătoare</w:t>
            </w:r>
            <w:proofErr w:type="spellEnd"/>
            <w:r w:rsidRPr="008B5B9E">
              <w:rPr>
                <w:rFonts w:ascii="Trebuchet MS" w:eastAsia="Times New Roman" w:hAnsi="Trebuchet MS" w:cstheme="minorHAnsi"/>
                <w:lang w:val="fr-FR"/>
              </w:rPr>
              <w:t xml:space="preserve">, </w:t>
            </w:r>
            <w:proofErr w:type="spellStart"/>
            <w:r w:rsidRPr="008B5B9E">
              <w:rPr>
                <w:rFonts w:ascii="Trebuchet MS" w:eastAsia="Times New Roman" w:hAnsi="Trebuchet MS" w:cstheme="minorHAnsi"/>
                <w:lang w:val="fr-FR"/>
              </w:rPr>
              <w:t>capturarea</w:t>
            </w:r>
            <w:proofErr w:type="spellEnd"/>
            <w:r w:rsidRPr="008B5B9E">
              <w:rPr>
                <w:rFonts w:ascii="Trebuchet MS" w:eastAsia="Times New Roman" w:hAnsi="Trebuchet MS" w:cstheme="minorHAnsi"/>
                <w:lang w:val="fr-FR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  <w:lang w:val="fr-FR"/>
              </w:rPr>
              <w:t>cu</w:t>
            </w:r>
            <w:proofErr w:type="spellEnd"/>
            <w:r w:rsidRPr="008B5B9E">
              <w:rPr>
                <w:rFonts w:ascii="Trebuchet MS" w:eastAsia="Times New Roman" w:hAnsi="Trebuchet MS" w:cstheme="minorHAnsi"/>
                <w:lang w:val="fr-FR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  <w:lang w:val="fr-FR"/>
              </w:rPr>
              <w:t>capcane</w:t>
            </w:r>
            <w:proofErr w:type="spellEnd"/>
            <w:r w:rsidRPr="008B5B9E">
              <w:rPr>
                <w:rFonts w:ascii="Trebuchet MS" w:eastAsia="Times New Roman" w:hAnsi="Trebuchet MS" w:cstheme="minorHAnsi"/>
                <w:lang w:val="fr-FR"/>
              </w:rPr>
              <w:t xml:space="preserve"> a </w:t>
            </w:r>
            <w:proofErr w:type="spellStart"/>
            <w:r w:rsidRPr="008B5B9E">
              <w:rPr>
                <w:rFonts w:ascii="Trebuchet MS" w:eastAsia="Times New Roman" w:hAnsi="Trebuchet MS" w:cstheme="minorHAnsi"/>
                <w:lang w:val="fr-FR"/>
              </w:rPr>
              <w:t>vânatului</w:t>
            </w:r>
            <w:proofErr w:type="spellEnd"/>
            <w:r w:rsidRPr="008B5B9E">
              <w:rPr>
                <w:rFonts w:ascii="Trebuchet MS" w:eastAsia="Times New Roman" w:hAnsi="Trebuchet MS" w:cstheme="minorHAnsi"/>
                <w:lang w:val="fr-FR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  <w:lang w:val="fr-FR"/>
              </w:rPr>
              <w:t>şi</w:t>
            </w:r>
            <w:proofErr w:type="spellEnd"/>
            <w:r w:rsidRPr="008B5B9E">
              <w:rPr>
                <w:rFonts w:ascii="Trebuchet MS" w:eastAsia="Times New Roman" w:hAnsi="Trebuchet MS" w:cstheme="minorHAnsi"/>
                <w:lang w:val="fr-FR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  <w:lang w:val="fr-FR"/>
              </w:rPr>
              <w:t>activităţi</w:t>
            </w:r>
            <w:proofErr w:type="spellEnd"/>
            <w:r w:rsidRPr="008B5B9E">
              <w:rPr>
                <w:rFonts w:ascii="Trebuchet MS" w:eastAsia="Times New Roman" w:hAnsi="Trebuchet MS" w:cstheme="minorHAnsi"/>
                <w:lang w:val="fr-FR"/>
              </w:rPr>
              <w:t xml:space="preserve"> de </w:t>
            </w:r>
            <w:proofErr w:type="spellStart"/>
            <w:r w:rsidRPr="008B5B9E">
              <w:rPr>
                <w:rFonts w:ascii="Trebuchet MS" w:eastAsia="Times New Roman" w:hAnsi="Trebuchet MS" w:cstheme="minorHAnsi"/>
                <w:lang w:val="fr-FR"/>
              </w:rPr>
              <w:t>servicii</w:t>
            </w:r>
            <w:proofErr w:type="spellEnd"/>
            <w:r w:rsidRPr="008B5B9E">
              <w:rPr>
                <w:rFonts w:ascii="Trebuchet MS" w:eastAsia="Times New Roman" w:hAnsi="Trebuchet MS" w:cstheme="minorHAnsi"/>
                <w:lang w:val="fr-FR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  <w:lang w:val="fr-FR"/>
              </w:rPr>
              <w:t>anexe</w:t>
            </w:r>
            <w:proofErr w:type="spellEnd"/>
            <w:r w:rsidRPr="008B5B9E">
              <w:rPr>
                <w:rFonts w:ascii="Trebuchet MS" w:eastAsia="Times New Roman" w:hAnsi="Trebuchet MS" w:cstheme="minorHAnsi"/>
                <w:lang w:val="fr-FR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  <w:lang w:val="fr-FR"/>
              </w:rPr>
              <w:t>vânătorii</w:t>
            </w:r>
            <w:proofErr w:type="spellEnd"/>
          </w:p>
        </w:tc>
      </w:tr>
      <w:tr w:rsidR="001D39B1" w:rsidRPr="008B5B9E" w14:paraId="2873C163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2F74ECAA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fr-FR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33A80F86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fr-FR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51685262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0170</w:t>
            </w:r>
          </w:p>
        </w:tc>
        <w:tc>
          <w:tcPr>
            <w:tcW w:w="6390" w:type="dxa"/>
            <w:shd w:val="clear" w:color="auto" w:fill="FFFFFF"/>
          </w:tcPr>
          <w:p w14:paraId="2A2D571D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fr-FR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  <w:lang w:val="fr-FR"/>
              </w:rPr>
              <w:t>Vânătoare</w:t>
            </w:r>
            <w:proofErr w:type="spellEnd"/>
            <w:r w:rsidRPr="008B5B9E">
              <w:rPr>
                <w:rFonts w:ascii="Trebuchet MS" w:eastAsia="Times New Roman" w:hAnsi="Trebuchet MS" w:cstheme="minorHAnsi"/>
                <w:lang w:val="fr-FR"/>
              </w:rPr>
              <w:t xml:space="preserve">, </w:t>
            </w:r>
            <w:proofErr w:type="spellStart"/>
            <w:r w:rsidRPr="008B5B9E">
              <w:rPr>
                <w:rFonts w:ascii="Trebuchet MS" w:eastAsia="Times New Roman" w:hAnsi="Trebuchet MS" w:cstheme="minorHAnsi"/>
                <w:lang w:val="fr-FR"/>
              </w:rPr>
              <w:t>capturarea</w:t>
            </w:r>
            <w:proofErr w:type="spellEnd"/>
            <w:r w:rsidRPr="008B5B9E">
              <w:rPr>
                <w:rFonts w:ascii="Trebuchet MS" w:eastAsia="Times New Roman" w:hAnsi="Trebuchet MS" w:cstheme="minorHAnsi"/>
                <w:lang w:val="fr-FR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  <w:lang w:val="fr-FR"/>
              </w:rPr>
              <w:t>cu</w:t>
            </w:r>
            <w:proofErr w:type="spellEnd"/>
            <w:r w:rsidRPr="008B5B9E">
              <w:rPr>
                <w:rFonts w:ascii="Trebuchet MS" w:eastAsia="Times New Roman" w:hAnsi="Trebuchet MS" w:cstheme="minorHAnsi"/>
                <w:lang w:val="fr-FR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  <w:lang w:val="fr-FR"/>
              </w:rPr>
              <w:t>capcane</w:t>
            </w:r>
            <w:proofErr w:type="spellEnd"/>
            <w:r w:rsidRPr="008B5B9E">
              <w:rPr>
                <w:rFonts w:ascii="Trebuchet MS" w:eastAsia="Times New Roman" w:hAnsi="Trebuchet MS" w:cstheme="minorHAnsi"/>
                <w:lang w:val="fr-FR"/>
              </w:rPr>
              <w:t xml:space="preserve"> a </w:t>
            </w:r>
            <w:proofErr w:type="spellStart"/>
            <w:r w:rsidRPr="008B5B9E">
              <w:rPr>
                <w:rFonts w:ascii="Trebuchet MS" w:eastAsia="Times New Roman" w:hAnsi="Trebuchet MS" w:cstheme="minorHAnsi"/>
                <w:lang w:val="fr-FR"/>
              </w:rPr>
              <w:t>vânatului</w:t>
            </w:r>
            <w:proofErr w:type="spellEnd"/>
            <w:r w:rsidRPr="008B5B9E">
              <w:rPr>
                <w:rFonts w:ascii="Trebuchet MS" w:eastAsia="Times New Roman" w:hAnsi="Trebuchet MS" w:cstheme="minorHAnsi"/>
                <w:lang w:val="fr-FR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  <w:lang w:val="fr-FR"/>
              </w:rPr>
              <w:t>şi</w:t>
            </w:r>
            <w:proofErr w:type="spellEnd"/>
            <w:r w:rsidRPr="008B5B9E">
              <w:rPr>
                <w:rFonts w:ascii="Trebuchet MS" w:eastAsia="Times New Roman" w:hAnsi="Trebuchet MS" w:cstheme="minorHAnsi"/>
                <w:lang w:val="fr-FR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  <w:lang w:val="fr-FR"/>
              </w:rPr>
              <w:t>activităţi</w:t>
            </w:r>
            <w:proofErr w:type="spellEnd"/>
            <w:r w:rsidRPr="008B5B9E">
              <w:rPr>
                <w:rFonts w:ascii="Trebuchet MS" w:eastAsia="Times New Roman" w:hAnsi="Trebuchet MS" w:cstheme="minorHAnsi"/>
                <w:lang w:val="fr-FR"/>
              </w:rPr>
              <w:t xml:space="preserve"> de </w:t>
            </w:r>
            <w:proofErr w:type="spellStart"/>
            <w:r w:rsidRPr="008B5B9E">
              <w:rPr>
                <w:rFonts w:ascii="Trebuchet MS" w:eastAsia="Times New Roman" w:hAnsi="Trebuchet MS" w:cstheme="minorHAnsi"/>
                <w:lang w:val="fr-FR"/>
              </w:rPr>
              <w:t>servicii</w:t>
            </w:r>
            <w:proofErr w:type="spellEnd"/>
            <w:r w:rsidRPr="008B5B9E">
              <w:rPr>
                <w:rFonts w:ascii="Trebuchet MS" w:eastAsia="Times New Roman" w:hAnsi="Trebuchet MS" w:cstheme="minorHAnsi"/>
                <w:lang w:val="fr-FR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  <w:lang w:val="fr-FR"/>
              </w:rPr>
              <w:t>anexe</w:t>
            </w:r>
            <w:proofErr w:type="spellEnd"/>
            <w:r w:rsidRPr="008B5B9E">
              <w:rPr>
                <w:rFonts w:ascii="Trebuchet MS" w:eastAsia="Times New Roman" w:hAnsi="Trebuchet MS" w:cstheme="minorHAnsi"/>
                <w:lang w:val="fr-FR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  <w:lang w:val="fr-FR"/>
              </w:rPr>
              <w:t>vânătorii</w:t>
            </w:r>
            <w:proofErr w:type="spellEnd"/>
          </w:p>
        </w:tc>
      </w:tr>
      <w:tr w:rsidR="001D39B1" w:rsidRPr="008B5B9E" w14:paraId="01002FBE" w14:textId="77777777" w:rsidTr="00606EFF">
        <w:trPr>
          <w:trHeight w:val="159"/>
        </w:trPr>
        <w:tc>
          <w:tcPr>
            <w:tcW w:w="895" w:type="dxa"/>
            <w:vMerge w:val="restart"/>
            <w:shd w:val="clear" w:color="auto" w:fill="FFFFFF"/>
          </w:tcPr>
          <w:p w14:paraId="7BCEC23C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b/>
                <w:bCs/>
              </w:rPr>
            </w:pPr>
            <w:r w:rsidRPr="008B5B9E">
              <w:rPr>
                <w:rFonts w:ascii="Trebuchet MS" w:eastAsia="Times New Roman" w:hAnsi="Trebuchet MS" w:cstheme="minorHAnsi"/>
                <w:b/>
                <w:bCs/>
              </w:rPr>
              <w:t>03</w:t>
            </w:r>
          </w:p>
          <w:p w14:paraId="45FE7EBE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 </w:t>
            </w:r>
          </w:p>
          <w:p w14:paraId="4F511E1B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b/>
                <w:bCs/>
              </w:rPr>
            </w:pPr>
            <w:r w:rsidRPr="008B5B9E">
              <w:rPr>
                <w:rFonts w:ascii="Trebuchet MS" w:eastAsia="Times New Roman" w:hAnsi="Trebuchet MS" w:cstheme="minorHAnsi"/>
              </w:rPr>
              <w:t> </w:t>
            </w:r>
          </w:p>
        </w:tc>
        <w:tc>
          <w:tcPr>
            <w:tcW w:w="8280" w:type="dxa"/>
            <w:gridSpan w:val="4"/>
            <w:shd w:val="clear" w:color="auto" w:fill="FFFFFF"/>
          </w:tcPr>
          <w:p w14:paraId="75FCDEE7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b/>
                <w:bCs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  <w:b/>
                <w:bCs/>
              </w:rPr>
              <w:t>Pescuitul</w:t>
            </w:r>
            <w:proofErr w:type="spellEnd"/>
            <w:r w:rsidRPr="008B5B9E">
              <w:rPr>
                <w:rFonts w:ascii="Trebuchet MS" w:eastAsia="Times New Roman" w:hAnsi="Trebuchet MS" w:cstheme="minorHAnsi"/>
                <w:b/>
                <w:bCs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  <w:b/>
                <w:bCs/>
              </w:rPr>
              <w:t>şi</w:t>
            </w:r>
            <w:proofErr w:type="spellEnd"/>
            <w:r w:rsidRPr="008B5B9E">
              <w:rPr>
                <w:rFonts w:ascii="Trebuchet MS" w:eastAsia="Times New Roman" w:hAnsi="Trebuchet MS" w:cstheme="minorHAnsi"/>
                <w:b/>
                <w:bCs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  <w:b/>
                <w:bCs/>
              </w:rPr>
              <w:t>acvacultura</w:t>
            </w:r>
            <w:proofErr w:type="spellEnd"/>
          </w:p>
        </w:tc>
      </w:tr>
      <w:tr w:rsidR="001D39B1" w:rsidRPr="008B5B9E" w14:paraId="02768CEE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7F344E2E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8" w:type="dxa"/>
            <w:vMerge w:val="restart"/>
            <w:shd w:val="clear" w:color="auto" w:fill="FFFFFF"/>
          </w:tcPr>
          <w:p w14:paraId="14A849D4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031</w:t>
            </w:r>
          </w:p>
        </w:tc>
        <w:tc>
          <w:tcPr>
            <w:tcW w:w="7332" w:type="dxa"/>
            <w:gridSpan w:val="3"/>
            <w:shd w:val="clear" w:color="auto" w:fill="FFFFFF"/>
          </w:tcPr>
          <w:p w14:paraId="1725067C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Pescuitul</w:t>
            </w:r>
            <w:proofErr w:type="spellEnd"/>
          </w:p>
        </w:tc>
      </w:tr>
      <w:tr w:rsidR="001D39B1" w:rsidRPr="008B5B9E" w14:paraId="07073886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19093DB0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12903766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41A9FFD9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0311</w:t>
            </w:r>
          </w:p>
        </w:tc>
        <w:tc>
          <w:tcPr>
            <w:tcW w:w="6390" w:type="dxa"/>
            <w:shd w:val="clear" w:color="auto" w:fill="FFFFFF"/>
          </w:tcPr>
          <w:p w14:paraId="31C8FFB9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Pescuit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maritim</w:t>
            </w:r>
            <w:proofErr w:type="spellEnd"/>
          </w:p>
        </w:tc>
      </w:tr>
      <w:tr w:rsidR="001D39B1" w:rsidRPr="008B5B9E" w14:paraId="48134DE6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3B1017C4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736C7EAF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24450087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0312</w:t>
            </w:r>
          </w:p>
        </w:tc>
        <w:tc>
          <w:tcPr>
            <w:tcW w:w="6390" w:type="dxa"/>
            <w:shd w:val="clear" w:color="auto" w:fill="FFFFFF"/>
          </w:tcPr>
          <w:p w14:paraId="063205C0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Pescuit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în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ape dulci</w:t>
            </w:r>
          </w:p>
        </w:tc>
      </w:tr>
      <w:tr w:rsidR="001D39B1" w:rsidRPr="008B5B9E" w14:paraId="53FA7721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27A03E68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8" w:type="dxa"/>
            <w:vMerge w:val="restart"/>
            <w:shd w:val="clear" w:color="auto" w:fill="FFFFFF"/>
          </w:tcPr>
          <w:p w14:paraId="4986EB0E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032</w:t>
            </w:r>
          </w:p>
        </w:tc>
        <w:tc>
          <w:tcPr>
            <w:tcW w:w="7332" w:type="dxa"/>
            <w:gridSpan w:val="3"/>
            <w:shd w:val="clear" w:color="auto" w:fill="FFFFFF"/>
          </w:tcPr>
          <w:p w14:paraId="57F458AB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Acvacultura</w:t>
            </w:r>
            <w:proofErr w:type="spellEnd"/>
          </w:p>
        </w:tc>
      </w:tr>
      <w:tr w:rsidR="001D39B1" w:rsidRPr="008B5B9E" w14:paraId="76AC264A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4AB9131D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391F2F7B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7C6D4364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0321</w:t>
            </w:r>
          </w:p>
        </w:tc>
        <w:tc>
          <w:tcPr>
            <w:tcW w:w="6390" w:type="dxa"/>
            <w:shd w:val="clear" w:color="auto" w:fill="FFFFFF"/>
          </w:tcPr>
          <w:p w14:paraId="06BF5F00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Acvacultură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maritimă</w:t>
            </w:r>
            <w:proofErr w:type="spellEnd"/>
          </w:p>
        </w:tc>
      </w:tr>
      <w:tr w:rsidR="001D39B1" w:rsidRPr="008B5B9E" w14:paraId="24082891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4545D3ED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22E00C6E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0849AFEE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0322</w:t>
            </w:r>
          </w:p>
        </w:tc>
        <w:tc>
          <w:tcPr>
            <w:tcW w:w="6390" w:type="dxa"/>
            <w:shd w:val="clear" w:color="auto" w:fill="FFFFFF"/>
          </w:tcPr>
          <w:p w14:paraId="0DEEFA62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Acvacultură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în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ape dulci</w:t>
            </w:r>
          </w:p>
        </w:tc>
      </w:tr>
      <w:tr w:rsidR="001D39B1" w:rsidRPr="008B5B9E" w14:paraId="149B1D68" w14:textId="77777777" w:rsidTr="00606EFF">
        <w:trPr>
          <w:trHeight w:val="280"/>
        </w:trPr>
        <w:tc>
          <w:tcPr>
            <w:tcW w:w="895" w:type="dxa"/>
            <w:shd w:val="clear" w:color="auto" w:fill="FFFFFF"/>
          </w:tcPr>
          <w:p w14:paraId="68090788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8" w:type="dxa"/>
            <w:shd w:val="clear" w:color="auto" w:fill="FFFFFF"/>
          </w:tcPr>
          <w:p w14:paraId="3D72E9D6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033</w:t>
            </w:r>
          </w:p>
        </w:tc>
        <w:tc>
          <w:tcPr>
            <w:tcW w:w="942" w:type="dxa"/>
            <w:gridSpan w:val="2"/>
            <w:shd w:val="clear" w:color="auto" w:fill="FFFFFF"/>
          </w:tcPr>
          <w:p w14:paraId="7C819320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6390" w:type="dxa"/>
            <w:shd w:val="clear" w:color="auto" w:fill="FFFFFF"/>
          </w:tcPr>
          <w:p w14:paraId="11F63168" w14:textId="2BBE10C3" w:rsidR="001D39B1" w:rsidRPr="008B5B9E" w:rsidRDefault="001D39B1" w:rsidP="00606EFF">
            <w:pPr>
              <w:pStyle w:val="Default"/>
              <w:jc w:val="both"/>
              <w:rPr>
                <w:rFonts w:ascii="Trebuchet MS" w:eastAsia="Times New Roman" w:hAnsi="Trebuchet MS" w:cstheme="minorHAnsi"/>
                <w:color w:val="auto"/>
                <w:sz w:val="22"/>
                <w:szCs w:val="22"/>
                <w:lang w:val="fr-FR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  <w:color w:val="auto"/>
                <w:sz w:val="22"/>
                <w:szCs w:val="22"/>
                <w:lang w:val="fr-FR"/>
              </w:rPr>
              <w:t>Activităţi</w:t>
            </w:r>
            <w:proofErr w:type="spellEnd"/>
            <w:r w:rsidRPr="008B5B9E">
              <w:rPr>
                <w:rFonts w:ascii="Trebuchet MS" w:eastAsia="Times New Roman" w:hAnsi="Trebuchet MS" w:cstheme="minorHAnsi"/>
                <w:color w:val="auto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  <w:color w:val="auto"/>
                <w:sz w:val="22"/>
                <w:szCs w:val="22"/>
                <w:lang w:val="fr-FR"/>
              </w:rPr>
              <w:t>anexe</w:t>
            </w:r>
            <w:proofErr w:type="spellEnd"/>
            <w:r w:rsidRPr="008B5B9E">
              <w:rPr>
                <w:rFonts w:ascii="Trebuchet MS" w:eastAsia="Times New Roman" w:hAnsi="Trebuchet MS" w:cstheme="minorHAnsi"/>
                <w:color w:val="auto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  <w:color w:val="auto"/>
                <w:sz w:val="22"/>
                <w:szCs w:val="22"/>
                <w:lang w:val="fr-FR"/>
              </w:rPr>
              <w:t>pescuitului</w:t>
            </w:r>
            <w:proofErr w:type="spellEnd"/>
            <w:r w:rsidRPr="008B5B9E">
              <w:rPr>
                <w:rFonts w:ascii="Trebuchet MS" w:eastAsia="Times New Roman" w:hAnsi="Trebuchet MS" w:cstheme="minorHAnsi"/>
                <w:color w:val="auto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E60D4B" w:rsidRPr="008B5B9E">
              <w:rPr>
                <w:rFonts w:ascii="Trebuchet MS" w:eastAsia="Times New Roman" w:hAnsi="Trebuchet MS" w:cstheme="minorHAnsi"/>
                <w:color w:val="auto"/>
                <w:sz w:val="22"/>
                <w:szCs w:val="22"/>
                <w:lang w:val="fr-FR"/>
              </w:rPr>
              <w:t>ș</w:t>
            </w:r>
            <w:r w:rsidRPr="008B5B9E">
              <w:rPr>
                <w:rFonts w:ascii="Trebuchet MS" w:eastAsia="Times New Roman" w:hAnsi="Trebuchet MS" w:cstheme="minorHAnsi"/>
                <w:color w:val="auto"/>
                <w:sz w:val="22"/>
                <w:szCs w:val="22"/>
                <w:lang w:val="fr-FR"/>
              </w:rPr>
              <w:t>i</w:t>
            </w:r>
            <w:proofErr w:type="spellEnd"/>
            <w:r w:rsidRPr="008B5B9E">
              <w:rPr>
                <w:rFonts w:ascii="Trebuchet MS" w:eastAsia="Times New Roman" w:hAnsi="Trebuchet MS" w:cstheme="minorHAnsi"/>
                <w:color w:val="auto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  <w:color w:val="auto"/>
                <w:sz w:val="22"/>
                <w:szCs w:val="22"/>
                <w:lang w:val="fr-FR"/>
              </w:rPr>
              <w:t>acvaculturii</w:t>
            </w:r>
            <w:proofErr w:type="spellEnd"/>
            <w:r w:rsidRPr="008B5B9E">
              <w:rPr>
                <w:rFonts w:ascii="Trebuchet MS" w:eastAsia="Times New Roman" w:hAnsi="Trebuchet MS" w:cstheme="minorHAnsi"/>
                <w:color w:val="auto"/>
                <w:sz w:val="22"/>
                <w:szCs w:val="22"/>
                <w:lang w:val="fr-FR"/>
              </w:rPr>
              <w:t xml:space="preserve"> </w:t>
            </w:r>
          </w:p>
          <w:p w14:paraId="2CD22325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fr-FR"/>
              </w:rPr>
            </w:pPr>
          </w:p>
        </w:tc>
      </w:tr>
      <w:tr w:rsidR="001D39B1" w:rsidRPr="008B5B9E" w14:paraId="18AACF22" w14:textId="77777777" w:rsidTr="00606EFF">
        <w:trPr>
          <w:trHeight w:val="280"/>
        </w:trPr>
        <w:tc>
          <w:tcPr>
            <w:tcW w:w="895" w:type="dxa"/>
            <w:shd w:val="clear" w:color="auto" w:fill="FFFFFF"/>
          </w:tcPr>
          <w:p w14:paraId="1DC3E5E4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fr-FR"/>
              </w:rPr>
            </w:pPr>
          </w:p>
        </w:tc>
        <w:tc>
          <w:tcPr>
            <w:tcW w:w="948" w:type="dxa"/>
            <w:shd w:val="clear" w:color="auto" w:fill="FFFFFF"/>
          </w:tcPr>
          <w:p w14:paraId="7F571DC3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fr-FR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4C1DBC0C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 xml:space="preserve">0330 </w:t>
            </w:r>
          </w:p>
        </w:tc>
        <w:tc>
          <w:tcPr>
            <w:tcW w:w="6390" w:type="dxa"/>
            <w:shd w:val="clear" w:color="auto" w:fill="FFFFFF"/>
          </w:tcPr>
          <w:p w14:paraId="2BC3FC17" w14:textId="77777777" w:rsidR="001D39B1" w:rsidRPr="008B5B9E" w:rsidRDefault="001D39B1" w:rsidP="00606EFF">
            <w:pPr>
              <w:pStyle w:val="Default"/>
              <w:jc w:val="both"/>
              <w:rPr>
                <w:rFonts w:ascii="Trebuchet MS" w:eastAsia="Times New Roman" w:hAnsi="Trebuchet MS" w:cstheme="minorHAnsi"/>
                <w:color w:val="auto"/>
                <w:sz w:val="22"/>
                <w:szCs w:val="22"/>
                <w:lang w:val="fr-FR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  <w:color w:val="auto"/>
                <w:sz w:val="22"/>
                <w:szCs w:val="22"/>
                <w:lang w:val="fr-FR"/>
              </w:rPr>
              <w:t>Activităţi</w:t>
            </w:r>
            <w:proofErr w:type="spellEnd"/>
            <w:r w:rsidRPr="008B5B9E">
              <w:rPr>
                <w:rFonts w:ascii="Trebuchet MS" w:eastAsia="Times New Roman" w:hAnsi="Trebuchet MS" w:cstheme="minorHAnsi"/>
                <w:color w:val="auto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  <w:color w:val="auto"/>
                <w:sz w:val="22"/>
                <w:szCs w:val="22"/>
                <w:lang w:val="fr-FR"/>
              </w:rPr>
              <w:t>anexe</w:t>
            </w:r>
            <w:proofErr w:type="spellEnd"/>
            <w:r w:rsidRPr="008B5B9E">
              <w:rPr>
                <w:rFonts w:ascii="Trebuchet MS" w:eastAsia="Times New Roman" w:hAnsi="Trebuchet MS" w:cstheme="minorHAnsi"/>
                <w:color w:val="auto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  <w:color w:val="auto"/>
                <w:sz w:val="22"/>
                <w:szCs w:val="22"/>
                <w:lang w:val="fr-FR"/>
              </w:rPr>
              <w:t>pescuitului</w:t>
            </w:r>
            <w:proofErr w:type="spellEnd"/>
            <w:r w:rsidRPr="008B5B9E">
              <w:rPr>
                <w:rFonts w:ascii="Trebuchet MS" w:eastAsia="Times New Roman" w:hAnsi="Trebuchet MS" w:cstheme="minorHAnsi"/>
                <w:color w:val="auto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  <w:color w:val="auto"/>
                <w:sz w:val="22"/>
                <w:szCs w:val="22"/>
                <w:lang w:val="fr-FR"/>
              </w:rPr>
              <w:t>şi</w:t>
            </w:r>
            <w:proofErr w:type="spellEnd"/>
            <w:r w:rsidRPr="008B5B9E">
              <w:rPr>
                <w:rFonts w:ascii="Trebuchet MS" w:eastAsia="Times New Roman" w:hAnsi="Trebuchet MS" w:cstheme="minorHAnsi"/>
                <w:color w:val="auto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  <w:color w:val="auto"/>
                <w:sz w:val="22"/>
                <w:szCs w:val="22"/>
                <w:lang w:val="fr-FR"/>
              </w:rPr>
              <w:t>acvaculturii</w:t>
            </w:r>
            <w:proofErr w:type="spellEnd"/>
            <w:r w:rsidRPr="008B5B9E">
              <w:rPr>
                <w:rFonts w:ascii="Trebuchet MS" w:eastAsia="Times New Roman" w:hAnsi="Trebuchet MS" w:cstheme="minorHAnsi"/>
                <w:color w:val="auto"/>
                <w:sz w:val="22"/>
                <w:szCs w:val="22"/>
                <w:lang w:val="fr-FR"/>
              </w:rPr>
              <w:t xml:space="preserve"> </w:t>
            </w:r>
          </w:p>
        </w:tc>
      </w:tr>
      <w:tr w:rsidR="001D39B1" w:rsidRPr="008B5B9E" w14:paraId="7D9B295C" w14:textId="77777777" w:rsidTr="00606EFF">
        <w:trPr>
          <w:trHeight w:val="280"/>
        </w:trPr>
        <w:tc>
          <w:tcPr>
            <w:tcW w:w="9175" w:type="dxa"/>
            <w:gridSpan w:val="5"/>
            <w:shd w:val="clear" w:color="auto" w:fill="FFFFFF"/>
          </w:tcPr>
          <w:p w14:paraId="6BD8F77B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b/>
              </w:rPr>
            </w:pPr>
            <w:r w:rsidRPr="008B5B9E">
              <w:rPr>
                <w:rFonts w:ascii="Trebuchet MS" w:eastAsia="Times New Roman" w:hAnsi="Trebuchet MS" w:cstheme="minorHAnsi"/>
                <w:b/>
                <w:lang w:val="fr-FR"/>
              </w:rPr>
              <w:t> </w:t>
            </w:r>
            <w:r w:rsidRPr="008B5B9E">
              <w:rPr>
                <w:rFonts w:ascii="Trebuchet MS" w:eastAsia="Times New Roman" w:hAnsi="Trebuchet MS" w:cstheme="minorHAnsi"/>
                <w:b/>
              </w:rPr>
              <w:t>SECŢIUNEA B - INDUSTRIA EXTRACTIVĂ</w:t>
            </w:r>
          </w:p>
        </w:tc>
      </w:tr>
      <w:tr w:rsidR="001D39B1" w:rsidRPr="008B5B9E" w14:paraId="3C8EEC04" w14:textId="77777777" w:rsidTr="00606EFF">
        <w:trPr>
          <w:trHeight w:val="230"/>
        </w:trPr>
        <w:tc>
          <w:tcPr>
            <w:tcW w:w="895" w:type="dxa"/>
            <w:vMerge w:val="restart"/>
            <w:shd w:val="clear" w:color="auto" w:fill="FFFFFF"/>
          </w:tcPr>
          <w:p w14:paraId="448E9C0B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b/>
                <w:bCs/>
              </w:rPr>
            </w:pPr>
            <w:r w:rsidRPr="008B5B9E">
              <w:rPr>
                <w:rFonts w:ascii="Trebuchet MS" w:eastAsia="Times New Roman" w:hAnsi="Trebuchet MS" w:cstheme="minorHAnsi"/>
                <w:b/>
                <w:bCs/>
              </w:rPr>
              <w:t>05</w:t>
            </w:r>
          </w:p>
          <w:p w14:paraId="2E0521F2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 </w:t>
            </w:r>
          </w:p>
          <w:p w14:paraId="15F4137D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b/>
                <w:bCs/>
              </w:rPr>
            </w:pPr>
            <w:r w:rsidRPr="008B5B9E">
              <w:rPr>
                <w:rFonts w:ascii="Trebuchet MS" w:eastAsia="Times New Roman" w:hAnsi="Trebuchet MS" w:cstheme="minorHAnsi"/>
              </w:rPr>
              <w:t> </w:t>
            </w:r>
          </w:p>
        </w:tc>
        <w:tc>
          <w:tcPr>
            <w:tcW w:w="8280" w:type="dxa"/>
            <w:gridSpan w:val="4"/>
            <w:shd w:val="clear" w:color="auto" w:fill="FFFFFF"/>
          </w:tcPr>
          <w:p w14:paraId="4F9C5C54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b/>
                <w:bCs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b/>
                <w:bCs/>
                <w:lang w:val="it-IT"/>
              </w:rPr>
              <w:t> Extracţia cărbunelui superior şi inferior</w:t>
            </w:r>
          </w:p>
        </w:tc>
      </w:tr>
      <w:tr w:rsidR="001D39B1" w:rsidRPr="008B5B9E" w14:paraId="35CEA61D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520125B3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 w:val="restart"/>
            <w:shd w:val="clear" w:color="auto" w:fill="FFFFFF"/>
          </w:tcPr>
          <w:p w14:paraId="1110327A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051</w:t>
            </w:r>
          </w:p>
        </w:tc>
        <w:tc>
          <w:tcPr>
            <w:tcW w:w="7332" w:type="dxa"/>
            <w:gridSpan w:val="3"/>
            <w:shd w:val="clear" w:color="auto" w:fill="FFFFFF"/>
          </w:tcPr>
          <w:p w14:paraId="356D1BC2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Extracţia cărbunelui superior (PCS =&gt; 23865 kJ/kg)</w:t>
            </w:r>
          </w:p>
        </w:tc>
      </w:tr>
      <w:tr w:rsidR="001D39B1" w:rsidRPr="008B5B9E" w14:paraId="5850E478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53C768B2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24085D6A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6FF482CC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0510</w:t>
            </w:r>
          </w:p>
        </w:tc>
        <w:tc>
          <w:tcPr>
            <w:tcW w:w="6390" w:type="dxa"/>
            <w:shd w:val="clear" w:color="auto" w:fill="FFFFFF"/>
          </w:tcPr>
          <w:p w14:paraId="124ABD67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Extracţia cărbunelui superior (PCS =&gt; 23865 kJ/kg)</w:t>
            </w:r>
          </w:p>
        </w:tc>
      </w:tr>
      <w:tr w:rsidR="001D39B1" w:rsidRPr="008B5B9E" w14:paraId="2187D8B0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3259B772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 w:val="restart"/>
            <w:shd w:val="clear" w:color="auto" w:fill="FFFFFF"/>
          </w:tcPr>
          <w:p w14:paraId="36DF60D0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052</w:t>
            </w:r>
          </w:p>
        </w:tc>
        <w:tc>
          <w:tcPr>
            <w:tcW w:w="7332" w:type="dxa"/>
            <w:gridSpan w:val="3"/>
            <w:shd w:val="clear" w:color="auto" w:fill="FFFFFF"/>
          </w:tcPr>
          <w:p w14:paraId="3291E195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Extracţia cărbunelui inferior (PCS &lt; 23865 kJ/kg)</w:t>
            </w:r>
          </w:p>
        </w:tc>
      </w:tr>
      <w:tr w:rsidR="001D39B1" w:rsidRPr="008B5B9E" w14:paraId="521D4151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73909D51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0DF03446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5312210B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0520</w:t>
            </w:r>
          </w:p>
        </w:tc>
        <w:tc>
          <w:tcPr>
            <w:tcW w:w="6390" w:type="dxa"/>
            <w:shd w:val="clear" w:color="auto" w:fill="FFFFFF"/>
          </w:tcPr>
          <w:p w14:paraId="798A8500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Extracţia cărbunelui inferior (PCS &lt; 23865 kJ/kg)</w:t>
            </w:r>
          </w:p>
        </w:tc>
      </w:tr>
      <w:tr w:rsidR="00F702FA" w:rsidRPr="008B5B9E" w14:paraId="1E7B9FBC" w14:textId="77777777" w:rsidTr="00260067">
        <w:trPr>
          <w:trHeight w:val="280"/>
        </w:trPr>
        <w:tc>
          <w:tcPr>
            <w:tcW w:w="895" w:type="dxa"/>
            <w:vMerge w:val="restart"/>
            <w:shd w:val="clear" w:color="auto" w:fill="FFFFFF"/>
          </w:tcPr>
          <w:p w14:paraId="216CDD18" w14:textId="1D89AC5F" w:rsidR="00F702FA" w:rsidRPr="008B5B9E" w:rsidRDefault="00F702FA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06</w:t>
            </w:r>
          </w:p>
        </w:tc>
        <w:tc>
          <w:tcPr>
            <w:tcW w:w="8280" w:type="dxa"/>
            <w:gridSpan w:val="4"/>
            <w:shd w:val="clear" w:color="auto" w:fill="FFFFFF"/>
          </w:tcPr>
          <w:p w14:paraId="5D72F707" w14:textId="51627EB7" w:rsidR="00F702FA" w:rsidRPr="008B5B9E" w:rsidRDefault="00F702FA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Extracţia petrolului brut şi a gazelor naturale</w:t>
            </w:r>
          </w:p>
        </w:tc>
      </w:tr>
      <w:tr w:rsidR="00F702FA" w:rsidRPr="008B5B9E" w14:paraId="10AB6A21" w14:textId="77777777" w:rsidTr="006A2D1B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0B228915" w14:textId="77777777" w:rsidR="00F702FA" w:rsidRPr="008B5B9E" w:rsidRDefault="00F702FA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 w:val="restart"/>
            <w:shd w:val="clear" w:color="auto" w:fill="FFFFFF"/>
          </w:tcPr>
          <w:p w14:paraId="46F19E1B" w14:textId="545BA700" w:rsidR="00F702FA" w:rsidRPr="008B5B9E" w:rsidRDefault="00F702FA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061</w:t>
            </w:r>
          </w:p>
        </w:tc>
        <w:tc>
          <w:tcPr>
            <w:tcW w:w="7332" w:type="dxa"/>
            <w:gridSpan w:val="3"/>
            <w:shd w:val="clear" w:color="auto" w:fill="FFFFFF"/>
          </w:tcPr>
          <w:p w14:paraId="68689F12" w14:textId="1DF87970" w:rsidR="00F702FA" w:rsidRPr="008B5B9E" w:rsidRDefault="00F702FA" w:rsidP="00CD2B42">
            <w:pPr>
              <w:tabs>
                <w:tab w:val="left" w:pos="1980"/>
              </w:tabs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Extracţia petrolului brut</w:t>
            </w:r>
          </w:p>
        </w:tc>
      </w:tr>
      <w:tr w:rsidR="00F702FA" w:rsidRPr="008B5B9E" w14:paraId="2D36EE4B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0F1010DE" w14:textId="77777777" w:rsidR="00F702FA" w:rsidRPr="008B5B9E" w:rsidRDefault="00F702FA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7663C5F3" w14:textId="77777777" w:rsidR="00F702FA" w:rsidRPr="008B5B9E" w:rsidRDefault="00F702FA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6CADE90B" w14:textId="06CB4889" w:rsidR="00F702FA" w:rsidRPr="008B5B9E" w:rsidRDefault="00F702FA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0610</w:t>
            </w:r>
          </w:p>
        </w:tc>
        <w:tc>
          <w:tcPr>
            <w:tcW w:w="6390" w:type="dxa"/>
            <w:shd w:val="clear" w:color="auto" w:fill="FFFFFF"/>
          </w:tcPr>
          <w:p w14:paraId="66D24F3E" w14:textId="67DBD2AD" w:rsidR="00F702FA" w:rsidRPr="008B5B9E" w:rsidRDefault="00F702FA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Extracţia petrolului brut</w:t>
            </w:r>
          </w:p>
        </w:tc>
      </w:tr>
      <w:tr w:rsidR="008D68E7" w:rsidRPr="008B5B9E" w14:paraId="2EEA759F" w14:textId="77777777" w:rsidTr="005D1812">
        <w:trPr>
          <w:trHeight w:val="280"/>
        </w:trPr>
        <w:tc>
          <w:tcPr>
            <w:tcW w:w="9175" w:type="dxa"/>
            <w:gridSpan w:val="5"/>
            <w:shd w:val="clear" w:color="auto" w:fill="FFFFFF"/>
          </w:tcPr>
          <w:p w14:paraId="1ADD17E5" w14:textId="0825530E" w:rsidR="008D68E7" w:rsidRPr="008B5B9E" w:rsidRDefault="008D68E7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SECŢIUNEA C - </w:t>
            </w:r>
            <w:r w:rsidRPr="008B5B9E">
              <w:t xml:space="preserve"> </w:t>
            </w:r>
            <w:r w:rsidRPr="008B5B9E">
              <w:rPr>
                <w:rFonts w:ascii="Trebuchet MS" w:eastAsia="Times New Roman" w:hAnsi="Trebuchet MS" w:cstheme="minorHAnsi"/>
                <w:lang w:val="it-IT"/>
              </w:rPr>
              <w:t>Industria metalurgica</w:t>
            </w:r>
          </w:p>
        </w:tc>
      </w:tr>
      <w:tr w:rsidR="008D68E7" w:rsidRPr="008B5B9E" w14:paraId="4D707DA0" w14:textId="77777777" w:rsidTr="009264B2">
        <w:trPr>
          <w:trHeight w:val="280"/>
        </w:trPr>
        <w:tc>
          <w:tcPr>
            <w:tcW w:w="895" w:type="dxa"/>
            <w:vMerge w:val="restart"/>
            <w:shd w:val="clear" w:color="auto" w:fill="FFFFFF"/>
          </w:tcPr>
          <w:p w14:paraId="5D185B02" w14:textId="2CD52B56" w:rsidR="008D68E7" w:rsidRPr="008B5B9E" w:rsidRDefault="008D68E7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24</w:t>
            </w:r>
          </w:p>
        </w:tc>
        <w:tc>
          <w:tcPr>
            <w:tcW w:w="948" w:type="dxa"/>
            <w:vMerge w:val="restart"/>
            <w:shd w:val="clear" w:color="auto" w:fill="FFFFFF"/>
          </w:tcPr>
          <w:p w14:paraId="0A683AD0" w14:textId="5958E8DF" w:rsidR="008D68E7" w:rsidRPr="008B5B9E" w:rsidRDefault="008D68E7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241</w:t>
            </w:r>
          </w:p>
        </w:tc>
        <w:tc>
          <w:tcPr>
            <w:tcW w:w="7332" w:type="dxa"/>
            <w:gridSpan w:val="3"/>
            <w:shd w:val="clear" w:color="auto" w:fill="FFFFFF"/>
          </w:tcPr>
          <w:p w14:paraId="64A29D11" w14:textId="7AC401D0" w:rsidR="008D68E7" w:rsidRPr="008B5B9E" w:rsidRDefault="008D68E7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Producţia de metale feroase sub forme primare şi de feroaliaje</w:t>
            </w:r>
          </w:p>
        </w:tc>
      </w:tr>
      <w:tr w:rsidR="008D68E7" w:rsidRPr="008B5B9E" w14:paraId="60E647CF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3732F170" w14:textId="77777777" w:rsidR="008D68E7" w:rsidRPr="008B5B9E" w:rsidRDefault="008D68E7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38653347" w14:textId="77777777" w:rsidR="008D68E7" w:rsidRPr="008B5B9E" w:rsidRDefault="008D68E7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1D6CF041" w14:textId="7B3FE7B2" w:rsidR="008D68E7" w:rsidRPr="008B5B9E" w:rsidRDefault="008D68E7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</w:rPr>
              <w:t>2410</w:t>
            </w:r>
          </w:p>
        </w:tc>
        <w:tc>
          <w:tcPr>
            <w:tcW w:w="6390" w:type="dxa"/>
            <w:shd w:val="clear" w:color="auto" w:fill="FFFFFF"/>
          </w:tcPr>
          <w:p w14:paraId="7749AFB2" w14:textId="5DA88F8C" w:rsidR="008D68E7" w:rsidRPr="008B5B9E" w:rsidRDefault="008D68E7" w:rsidP="008D68E7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Producţia de metale feroase sub forme primare şi de feroaliaje</w:t>
            </w:r>
          </w:p>
        </w:tc>
      </w:tr>
      <w:tr w:rsidR="008D68E7" w:rsidRPr="008B5B9E" w14:paraId="5165C968" w14:textId="77777777" w:rsidTr="00D6184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17C24912" w14:textId="77777777" w:rsidR="008D68E7" w:rsidRPr="008B5B9E" w:rsidRDefault="008D68E7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 w:val="restart"/>
            <w:shd w:val="clear" w:color="auto" w:fill="FFFFFF"/>
          </w:tcPr>
          <w:p w14:paraId="1379F954" w14:textId="6719C44A" w:rsidR="008D68E7" w:rsidRPr="008B5B9E" w:rsidRDefault="008D68E7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242</w:t>
            </w:r>
          </w:p>
        </w:tc>
        <w:tc>
          <w:tcPr>
            <w:tcW w:w="7332" w:type="dxa"/>
            <w:gridSpan w:val="3"/>
            <w:shd w:val="clear" w:color="auto" w:fill="FFFFFF"/>
          </w:tcPr>
          <w:p w14:paraId="55950821" w14:textId="48043C6A" w:rsidR="008D68E7" w:rsidRPr="008B5B9E" w:rsidRDefault="008D68E7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Producţia de tuburi, ţevi, profile tabulare şi accesorii pentru acestea, din oţel</w:t>
            </w:r>
          </w:p>
        </w:tc>
      </w:tr>
      <w:tr w:rsidR="008D68E7" w:rsidRPr="008B5B9E" w14:paraId="0B51210D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33A21CBB" w14:textId="77777777" w:rsidR="008D68E7" w:rsidRPr="008B5B9E" w:rsidRDefault="008D68E7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6D3503E7" w14:textId="77777777" w:rsidR="008D68E7" w:rsidRPr="008B5B9E" w:rsidRDefault="008D68E7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25E3AA2F" w14:textId="0055EE59" w:rsidR="008D68E7" w:rsidRPr="008B5B9E" w:rsidRDefault="008D68E7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</w:rPr>
              <w:t>2420</w:t>
            </w:r>
          </w:p>
        </w:tc>
        <w:tc>
          <w:tcPr>
            <w:tcW w:w="6390" w:type="dxa"/>
            <w:shd w:val="clear" w:color="auto" w:fill="FFFFFF"/>
          </w:tcPr>
          <w:p w14:paraId="2A048AE4" w14:textId="7BA578B0" w:rsidR="008D68E7" w:rsidRPr="008B5B9E" w:rsidRDefault="008D68E7" w:rsidP="008D68E7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Producţia de tuburi, ţevi, profile tabulare şi accesorii pentru acestea, din oţel</w:t>
            </w:r>
          </w:p>
        </w:tc>
      </w:tr>
      <w:tr w:rsidR="008D68E7" w:rsidRPr="008B5B9E" w14:paraId="49B2A2D8" w14:textId="77777777" w:rsidTr="0044385B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193E612C" w14:textId="64E4605E" w:rsidR="008D68E7" w:rsidRPr="008B5B9E" w:rsidRDefault="008D68E7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 w:val="restart"/>
            <w:shd w:val="clear" w:color="auto" w:fill="FFFFFF"/>
          </w:tcPr>
          <w:p w14:paraId="0922816C" w14:textId="10867940" w:rsidR="008D68E7" w:rsidRPr="008B5B9E" w:rsidRDefault="008D68E7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243</w:t>
            </w:r>
          </w:p>
        </w:tc>
        <w:tc>
          <w:tcPr>
            <w:tcW w:w="7332" w:type="dxa"/>
            <w:gridSpan w:val="3"/>
            <w:shd w:val="clear" w:color="auto" w:fill="FFFFFF"/>
          </w:tcPr>
          <w:p w14:paraId="20DFEDCD" w14:textId="0E28FE25" w:rsidR="008D68E7" w:rsidRPr="008B5B9E" w:rsidRDefault="008D68E7" w:rsidP="008D68E7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Fabricarea altor produse prin prelucrarea primară a oţelului</w:t>
            </w:r>
          </w:p>
        </w:tc>
      </w:tr>
      <w:tr w:rsidR="008D68E7" w:rsidRPr="008B5B9E" w14:paraId="3D2D19E4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256A628B" w14:textId="77777777" w:rsidR="008D68E7" w:rsidRPr="008B5B9E" w:rsidRDefault="008D68E7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7D533274" w14:textId="77777777" w:rsidR="008D68E7" w:rsidRPr="008B5B9E" w:rsidRDefault="008D68E7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7BC382AD" w14:textId="1E79429D" w:rsidR="008D68E7" w:rsidRPr="008B5B9E" w:rsidRDefault="008D68E7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</w:rPr>
              <w:t>2431</w:t>
            </w:r>
          </w:p>
        </w:tc>
        <w:tc>
          <w:tcPr>
            <w:tcW w:w="6390" w:type="dxa"/>
            <w:shd w:val="clear" w:color="auto" w:fill="FFFFFF"/>
          </w:tcPr>
          <w:p w14:paraId="16790E7A" w14:textId="2CFD4525" w:rsidR="008D68E7" w:rsidRPr="008B5B9E" w:rsidRDefault="008D68E7" w:rsidP="008D68E7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Tragere la rece a barelor</w:t>
            </w:r>
          </w:p>
        </w:tc>
      </w:tr>
      <w:tr w:rsidR="008D68E7" w:rsidRPr="008B5B9E" w14:paraId="0FD5D8F0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3AF4A996" w14:textId="77777777" w:rsidR="008D68E7" w:rsidRPr="008B5B9E" w:rsidRDefault="008D68E7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571AB5E2" w14:textId="77777777" w:rsidR="008D68E7" w:rsidRPr="008B5B9E" w:rsidRDefault="008D68E7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36C08980" w14:textId="0B527A8E" w:rsidR="008D68E7" w:rsidRPr="008B5B9E" w:rsidRDefault="008D68E7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</w:rPr>
              <w:t>2432</w:t>
            </w:r>
          </w:p>
        </w:tc>
        <w:tc>
          <w:tcPr>
            <w:tcW w:w="6390" w:type="dxa"/>
            <w:shd w:val="clear" w:color="auto" w:fill="FFFFFF"/>
          </w:tcPr>
          <w:p w14:paraId="1367CAA5" w14:textId="76345274" w:rsidR="008D68E7" w:rsidRPr="008B5B9E" w:rsidRDefault="008D68E7" w:rsidP="008D68E7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Laminare la rece a benzilor inguste</w:t>
            </w:r>
          </w:p>
        </w:tc>
      </w:tr>
      <w:tr w:rsidR="008D68E7" w:rsidRPr="008B5B9E" w14:paraId="743862D9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6D413435" w14:textId="77777777" w:rsidR="008D68E7" w:rsidRPr="008B5B9E" w:rsidRDefault="008D68E7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797CB802" w14:textId="77777777" w:rsidR="008D68E7" w:rsidRPr="008B5B9E" w:rsidRDefault="008D68E7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40AC0E27" w14:textId="504C272C" w:rsidR="008D68E7" w:rsidRPr="008B5B9E" w:rsidRDefault="008D68E7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</w:rPr>
              <w:t>2433</w:t>
            </w:r>
          </w:p>
        </w:tc>
        <w:tc>
          <w:tcPr>
            <w:tcW w:w="6390" w:type="dxa"/>
            <w:shd w:val="clear" w:color="auto" w:fill="FFFFFF"/>
          </w:tcPr>
          <w:p w14:paraId="23A7B786" w14:textId="1487A6B8" w:rsidR="008D68E7" w:rsidRPr="008B5B9E" w:rsidRDefault="008D68E7" w:rsidP="008D68E7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Producția de profile obținute la rece</w:t>
            </w:r>
          </w:p>
        </w:tc>
      </w:tr>
      <w:tr w:rsidR="008D68E7" w:rsidRPr="008B5B9E" w14:paraId="4101B141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5C6389B8" w14:textId="77777777" w:rsidR="008D68E7" w:rsidRPr="008B5B9E" w:rsidRDefault="008D68E7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71A7513A" w14:textId="77777777" w:rsidR="008D68E7" w:rsidRPr="008B5B9E" w:rsidRDefault="008D68E7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3AE401CD" w14:textId="33138B41" w:rsidR="008D68E7" w:rsidRPr="008B5B9E" w:rsidRDefault="008D68E7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</w:rPr>
              <w:t>2434</w:t>
            </w:r>
          </w:p>
        </w:tc>
        <w:tc>
          <w:tcPr>
            <w:tcW w:w="6390" w:type="dxa"/>
            <w:shd w:val="clear" w:color="auto" w:fill="FFFFFF"/>
          </w:tcPr>
          <w:p w14:paraId="5825E652" w14:textId="0FD20F1D" w:rsidR="008D68E7" w:rsidRPr="008B5B9E" w:rsidRDefault="008D68E7" w:rsidP="008D68E7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Trefilarea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firelor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la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rece</w:t>
            </w:r>
            <w:proofErr w:type="spellEnd"/>
          </w:p>
        </w:tc>
      </w:tr>
      <w:tr w:rsidR="005100B6" w:rsidRPr="008B5B9E" w14:paraId="2B357E08" w14:textId="77777777" w:rsidTr="00F74B77">
        <w:trPr>
          <w:trHeight w:val="280"/>
        </w:trPr>
        <w:tc>
          <w:tcPr>
            <w:tcW w:w="895" w:type="dxa"/>
            <w:vMerge w:val="restart"/>
            <w:shd w:val="clear" w:color="auto" w:fill="FFFFFF"/>
          </w:tcPr>
          <w:p w14:paraId="7BDD39DF" w14:textId="77777777" w:rsidR="005100B6" w:rsidRPr="008B5B9E" w:rsidRDefault="005100B6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 w:val="restart"/>
            <w:shd w:val="clear" w:color="auto" w:fill="FFFFFF"/>
          </w:tcPr>
          <w:p w14:paraId="71020862" w14:textId="30AA5C62" w:rsidR="005100B6" w:rsidRPr="008B5B9E" w:rsidRDefault="005100B6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244</w:t>
            </w:r>
          </w:p>
        </w:tc>
        <w:tc>
          <w:tcPr>
            <w:tcW w:w="7332" w:type="dxa"/>
            <w:gridSpan w:val="3"/>
            <w:shd w:val="clear" w:color="auto" w:fill="FFFFFF"/>
          </w:tcPr>
          <w:p w14:paraId="42DCC9C6" w14:textId="43F54A80" w:rsidR="005100B6" w:rsidRPr="008B5B9E" w:rsidRDefault="005100B6" w:rsidP="008D68E7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Producţia metalelor preţioase şi a altor metale neferoase</w:t>
            </w:r>
          </w:p>
        </w:tc>
      </w:tr>
      <w:tr w:rsidR="005100B6" w:rsidRPr="008B5B9E" w14:paraId="15E5CC4B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7D797BA7" w14:textId="77777777" w:rsidR="005100B6" w:rsidRPr="008B5B9E" w:rsidRDefault="005100B6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3889B426" w14:textId="77777777" w:rsidR="005100B6" w:rsidRPr="008B5B9E" w:rsidRDefault="005100B6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15D0E0A9" w14:textId="02BF3FCD" w:rsidR="005100B6" w:rsidRPr="008B5B9E" w:rsidRDefault="005100B6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</w:rPr>
              <w:t>2441</w:t>
            </w:r>
          </w:p>
        </w:tc>
        <w:tc>
          <w:tcPr>
            <w:tcW w:w="6390" w:type="dxa"/>
            <w:shd w:val="clear" w:color="auto" w:fill="FFFFFF"/>
          </w:tcPr>
          <w:p w14:paraId="0947787B" w14:textId="7DFF402F" w:rsidR="005100B6" w:rsidRPr="008B5B9E" w:rsidRDefault="005100B6" w:rsidP="008D68E7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Producția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metalelor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pretioase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</w:p>
        </w:tc>
      </w:tr>
      <w:tr w:rsidR="005100B6" w:rsidRPr="008B5B9E" w14:paraId="07A32144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3B44B756" w14:textId="77777777" w:rsidR="005100B6" w:rsidRPr="008B5B9E" w:rsidRDefault="005100B6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563A341C" w14:textId="77777777" w:rsidR="005100B6" w:rsidRPr="008B5B9E" w:rsidRDefault="005100B6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11EDF628" w14:textId="444E4B6E" w:rsidR="005100B6" w:rsidRPr="008B5B9E" w:rsidRDefault="005100B6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</w:rPr>
              <w:t>2442</w:t>
            </w:r>
          </w:p>
        </w:tc>
        <w:tc>
          <w:tcPr>
            <w:tcW w:w="6390" w:type="dxa"/>
            <w:shd w:val="clear" w:color="auto" w:fill="FFFFFF"/>
          </w:tcPr>
          <w:p w14:paraId="71092A27" w14:textId="0AB08B36" w:rsidR="005100B6" w:rsidRPr="008B5B9E" w:rsidRDefault="005100B6" w:rsidP="008D68E7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Metalurgia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aluminiului</w:t>
            </w:r>
            <w:proofErr w:type="spellEnd"/>
          </w:p>
        </w:tc>
      </w:tr>
      <w:tr w:rsidR="005100B6" w:rsidRPr="008B5B9E" w14:paraId="70B41B5E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69B1394D" w14:textId="77777777" w:rsidR="005100B6" w:rsidRPr="008B5B9E" w:rsidRDefault="005100B6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4EF02BEB" w14:textId="77777777" w:rsidR="005100B6" w:rsidRPr="008B5B9E" w:rsidRDefault="005100B6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6ED1B441" w14:textId="31D95EB3" w:rsidR="005100B6" w:rsidRPr="008B5B9E" w:rsidRDefault="005100B6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</w:rPr>
              <w:t>2443</w:t>
            </w:r>
          </w:p>
        </w:tc>
        <w:tc>
          <w:tcPr>
            <w:tcW w:w="6390" w:type="dxa"/>
            <w:shd w:val="clear" w:color="auto" w:fill="FFFFFF"/>
          </w:tcPr>
          <w:p w14:paraId="7DFD124D" w14:textId="7B12C8D3" w:rsidR="005100B6" w:rsidRPr="008B5B9E" w:rsidRDefault="005100B6" w:rsidP="008D68E7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Producția plumbului, zincului si cositorului</w:t>
            </w:r>
          </w:p>
        </w:tc>
      </w:tr>
      <w:tr w:rsidR="005100B6" w:rsidRPr="008B5B9E" w14:paraId="63FC6BE1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3DC0C530" w14:textId="77777777" w:rsidR="005100B6" w:rsidRPr="008B5B9E" w:rsidRDefault="005100B6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27598E91" w14:textId="77777777" w:rsidR="005100B6" w:rsidRPr="008B5B9E" w:rsidRDefault="005100B6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31BF1922" w14:textId="1AAF31A7" w:rsidR="005100B6" w:rsidRPr="008B5B9E" w:rsidRDefault="005100B6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</w:rPr>
              <w:t>2444</w:t>
            </w:r>
          </w:p>
        </w:tc>
        <w:tc>
          <w:tcPr>
            <w:tcW w:w="6390" w:type="dxa"/>
            <w:shd w:val="clear" w:color="auto" w:fill="FFFFFF"/>
          </w:tcPr>
          <w:p w14:paraId="0B33F9A2" w14:textId="4E1095D4" w:rsidR="005100B6" w:rsidRPr="008B5B9E" w:rsidRDefault="005100B6" w:rsidP="008D68E7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Metalurgia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cuprului</w:t>
            </w:r>
            <w:proofErr w:type="spellEnd"/>
          </w:p>
        </w:tc>
      </w:tr>
      <w:tr w:rsidR="005100B6" w:rsidRPr="008B5B9E" w14:paraId="2EFE9B5C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44E25078" w14:textId="77777777" w:rsidR="005100B6" w:rsidRPr="008B5B9E" w:rsidRDefault="005100B6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3935F000" w14:textId="77777777" w:rsidR="005100B6" w:rsidRPr="008B5B9E" w:rsidRDefault="005100B6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6544F2C2" w14:textId="6D50CEC3" w:rsidR="005100B6" w:rsidRPr="008B5B9E" w:rsidRDefault="005100B6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</w:rPr>
              <w:t>2445</w:t>
            </w:r>
          </w:p>
        </w:tc>
        <w:tc>
          <w:tcPr>
            <w:tcW w:w="6390" w:type="dxa"/>
            <w:shd w:val="clear" w:color="auto" w:fill="FFFFFF"/>
          </w:tcPr>
          <w:p w14:paraId="2121F69D" w14:textId="50190C7E" w:rsidR="005100B6" w:rsidRPr="008B5B9E" w:rsidRDefault="005100B6" w:rsidP="008D68E7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Producția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altor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metale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neferoase</w:t>
            </w:r>
            <w:proofErr w:type="spellEnd"/>
          </w:p>
        </w:tc>
      </w:tr>
      <w:tr w:rsidR="005100B6" w:rsidRPr="008B5B9E" w14:paraId="60D548AA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61D6AE37" w14:textId="77777777" w:rsidR="005100B6" w:rsidRPr="008B5B9E" w:rsidRDefault="005100B6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03E66281" w14:textId="77777777" w:rsidR="005100B6" w:rsidRPr="008B5B9E" w:rsidRDefault="005100B6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385D9F45" w14:textId="6C012F23" w:rsidR="005100B6" w:rsidRPr="008B5B9E" w:rsidRDefault="005100B6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</w:rPr>
              <w:t>2446</w:t>
            </w:r>
          </w:p>
        </w:tc>
        <w:tc>
          <w:tcPr>
            <w:tcW w:w="6390" w:type="dxa"/>
            <w:shd w:val="clear" w:color="auto" w:fill="FFFFFF"/>
          </w:tcPr>
          <w:p w14:paraId="7AB3DA94" w14:textId="047A4B1A" w:rsidR="005100B6" w:rsidRPr="008B5B9E" w:rsidRDefault="005100B6" w:rsidP="008D68E7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Prelucrarea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combustibililor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nucleari</w:t>
            </w:r>
            <w:proofErr w:type="spellEnd"/>
          </w:p>
        </w:tc>
      </w:tr>
      <w:tr w:rsidR="005100B6" w:rsidRPr="008B5B9E" w14:paraId="19B37350" w14:textId="77777777" w:rsidTr="001B4945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4EC52787" w14:textId="77777777" w:rsidR="005100B6" w:rsidRPr="008B5B9E" w:rsidRDefault="005100B6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 w:val="restart"/>
            <w:shd w:val="clear" w:color="auto" w:fill="FFFFFF"/>
          </w:tcPr>
          <w:p w14:paraId="7C8A4EDD" w14:textId="77419390" w:rsidR="005100B6" w:rsidRPr="008B5B9E" w:rsidRDefault="005100B6" w:rsidP="008D68E7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245</w:t>
            </w:r>
          </w:p>
        </w:tc>
        <w:tc>
          <w:tcPr>
            <w:tcW w:w="7332" w:type="dxa"/>
            <w:gridSpan w:val="3"/>
            <w:shd w:val="clear" w:color="auto" w:fill="FFFFFF"/>
          </w:tcPr>
          <w:p w14:paraId="6A2B4999" w14:textId="03124F2A" w:rsidR="005100B6" w:rsidRPr="008B5B9E" w:rsidRDefault="005100B6" w:rsidP="008D68E7">
            <w:pPr>
              <w:jc w:val="both"/>
              <w:rPr>
                <w:rFonts w:ascii="Trebuchet MS" w:eastAsia="Times New Roman" w:hAnsi="Trebuchet MS" w:cstheme="minorHAnsi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Turnarea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metalelor</w:t>
            </w:r>
            <w:proofErr w:type="spellEnd"/>
          </w:p>
        </w:tc>
      </w:tr>
      <w:tr w:rsidR="005100B6" w:rsidRPr="008B5B9E" w14:paraId="291A29D7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6B0021B3" w14:textId="77777777" w:rsidR="005100B6" w:rsidRPr="008B5B9E" w:rsidRDefault="005100B6" w:rsidP="005100B6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7F19C06B" w14:textId="77777777" w:rsidR="005100B6" w:rsidRPr="008B5B9E" w:rsidRDefault="005100B6" w:rsidP="005100B6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19F7B465" w14:textId="0168EF36" w:rsidR="005100B6" w:rsidRPr="008B5B9E" w:rsidRDefault="005100B6" w:rsidP="005100B6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2451</w:t>
            </w:r>
          </w:p>
        </w:tc>
        <w:tc>
          <w:tcPr>
            <w:tcW w:w="6390" w:type="dxa"/>
            <w:shd w:val="clear" w:color="auto" w:fill="FFFFFF"/>
          </w:tcPr>
          <w:p w14:paraId="4ED05358" w14:textId="31ADA583" w:rsidR="005100B6" w:rsidRPr="008B5B9E" w:rsidRDefault="005100B6" w:rsidP="005100B6">
            <w:pPr>
              <w:jc w:val="both"/>
              <w:rPr>
                <w:rFonts w:ascii="Trebuchet MS" w:eastAsia="Times New Roman" w:hAnsi="Trebuchet MS" w:cstheme="minorHAnsi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Turnarea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fontei</w:t>
            </w:r>
            <w:proofErr w:type="spellEnd"/>
          </w:p>
        </w:tc>
      </w:tr>
      <w:tr w:rsidR="005100B6" w:rsidRPr="008B5B9E" w14:paraId="0D5199EF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7D23305D" w14:textId="77777777" w:rsidR="005100B6" w:rsidRPr="008B5B9E" w:rsidRDefault="005100B6" w:rsidP="005100B6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4A034CF5" w14:textId="77777777" w:rsidR="005100B6" w:rsidRPr="008B5B9E" w:rsidRDefault="005100B6" w:rsidP="005100B6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7BAC1F81" w14:textId="6DB36396" w:rsidR="005100B6" w:rsidRPr="008B5B9E" w:rsidRDefault="005100B6" w:rsidP="005100B6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2452</w:t>
            </w:r>
          </w:p>
        </w:tc>
        <w:tc>
          <w:tcPr>
            <w:tcW w:w="6390" w:type="dxa"/>
            <w:shd w:val="clear" w:color="auto" w:fill="FFFFFF"/>
          </w:tcPr>
          <w:p w14:paraId="1541832A" w14:textId="16006466" w:rsidR="005100B6" w:rsidRPr="008B5B9E" w:rsidRDefault="005100B6" w:rsidP="005100B6">
            <w:pPr>
              <w:jc w:val="both"/>
              <w:rPr>
                <w:rFonts w:ascii="Trebuchet MS" w:eastAsia="Times New Roman" w:hAnsi="Trebuchet MS" w:cstheme="minorHAnsi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Turnarea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otelului</w:t>
            </w:r>
            <w:proofErr w:type="spellEnd"/>
          </w:p>
        </w:tc>
      </w:tr>
      <w:tr w:rsidR="005100B6" w:rsidRPr="008B5B9E" w14:paraId="227DB5E8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666C3FE7" w14:textId="77777777" w:rsidR="005100B6" w:rsidRPr="008B5B9E" w:rsidRDefault="005100B6" w:rsidP="005100B6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61DC6E29" w14:textId="77777777" w:rsidR="005100B6" w:rsidRPr="008B5B9E" w:rsidRDefault="005100B6" w:rsidP="005100B6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607B14A7" w14:textId="28185255" w:rsidR="005100B6" w:rsidRPr="008B5B9E" w:rsidRDefault="005100B6" w:rsidP="005100B6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2453</w:t>
            </w:r>
          </w:p>
        </w:tc>
        <w:tc>
          <w:tcPr>
            <w:tcW w:w="6390" w:type="dxa"/>
            <w:shd w:val="clear" w:color="auto" w:fill="FFFFFF"/>
          </w:tcPr>
          <w:p w14:paraId="6CD42AE0" w14:textId="481B3FF9" w:rsidR="005100B6" w:rsidRPr="008B5B9E" w:rsidRDefault="005100B6" w:rsidP="005100B6">
            <w:pPr>
              <w:jc w:val="both"/>
              <w:rPr>
                <w:rFonts w:ascii="Trebuchet MS" w:eastAsia="Times New Roman" w:hAnsi="Trebuchet MS" w:cstheme="minorHAnsi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Turnarea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metalelor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neferoase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usoare</w:t>
            </w:r>
            <w:proofErr w:type="spellEnd"/>
          </w:p>
        </w:tc>
      </w:tr>
      <w:tr w:rsidR="005100B6" w:rsidRPr="008B5B9E" w14:paraId="5C9F7AAE" w14:textId="77777777" w:rsidTr="00606EFF">
        <w:trPr>
          <w:trHeight w:val="280"/>
        </w:trPr>
        <w:tc>
          <w:tcPr>
            <w:tcW w:w="895" w:type="dxa"/>
            <w:vMerge/>
            <w:shd w:val="clear" w:color="auto" w:fill="FFFFFF"/>
          </w:tcPr>
          <w:p w14:paraId="55994C34" w14:textId="77777777" w:rsidR="005100B6" w:rsidRPr="008B5B9E" w:rsidRDefault="005100B6" w:rsidP="005100B6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  <w:shd w:val="clear" w:color="auto" w:fill="FFFFFF"/>
          </w:tcPr>
          <w:p w14:paraId="750D4DEA" w14:textId="77777777" w:rsidR="005100B6" w:rsidRPr="008B5B9E" w:rsidRDefault="005100B6" w:rsidP="005100B6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  <w:shd w:val="clear" w:color="auto" w:fill="FFFFFF"/>
          </w:tcPr>
          <w:p w14:paraId="1A7300D9" w14:textId="58721D08" w:rsidR="005100B6" w:rsidRPr="008B5B9E" w:rsidRDefault="005100B6" w:rsidP="005100B6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2454</w:t>
            </w:r>
          </w:p>
        </w:tc>
        <w:tc>
          <w:tcPr>
            <w:tcW w:w="6390" w:type="dxa"/>
            <w:shd w:val="clear" w:color="auto" w:fill="FFFFFF"/>
          </w:tcPr>
          <w:p w14:paraId="48F43B9B" w14:textId="2CD09320" w:rsidR="005100B6" w:rsidRPr="008B5B9E" w:rsidRDefault="005100B6" w:rsidP="005100B6">
            <w:pPr>
              <w:jc w:val="both"/>
              <w:rPr>
                <w:rFonts w:ascii="Trebuchet MS" w:eastAsia="Times New Roman" w:hAnsi="Trebuchet MS" w:cstheme="minorHAnsi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Turnarea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altor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metale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neferoase</w:t>
            </w:r>
            <w:proofErr w:type="spellEnd"/>
          </w:p>
        </w:tc>
      </w:tr>
      <w:tr w:rsidR="005100B6" w:rsidRPr="008B5B9E" w14:paraId="69207085" w14:textId="77777777" w:rsidTr="006B64E1">
        <w:trPr>
          <w:trHeight w:val="203"/>
        </w:trPr>
        <w:tc>
          <w:tcPr>
            <w:tcW w:w="9175" w:type="dxa"/>
            <w:gridSpan w:val="5"/>
          </w:tcPr>
          <w:p w14:paraId="3B4BE1C1" w14:textId="44FE1DB0" w:rsidR="005100B6" w:rsidRPr="008B5B9E" w:rsidRDefault="005100B6" w:rsidP="00606EFF">
            <w:pPr>
              <w:jc w:val="both"/>
              <w:rPr>
                <w:rFonts w:ascii="Trebuchet MS" w:eastAsia="Times New Roman" w:hAnsi="Trebuchet MS" w:cstheme="minorHAnsi"/>
                <w:b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b/>
                <w:lang w:val="it-IT"/>
              </w:rPr>
              <w:t> SECŢIUNEA H - TRANSPORT ŞI DEPOZITARE</w:t>
            </w:r>
          </w:p>
        </w:tc>
      </w:tr>
      <w:tr w:rsidR="001D39B1" w:rsidRPr="008B5B9E" w14:paraId="26D67DD1" w14:textId="77777777" w:rsidTr="00606EFF">
        <w:trPr>
          <w:trHeight w:val="280"/>
        </w:trPr>
        <w:tc>
          <w:tcPr>
            <w:tcW w:w="895" w:type="dxa"/>
            <w:vMerge w:val="restart"/>
          </w:tcPr>
          <w:p w14:paraId="1C897C21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b/>
                <w:bCs/>
              </w:rPr>
            </w:pPr>
            <w:r w:rsidRPr="008B5B9E">
              <w:rPr>
                <w:rFonts w:ascii="Trebuchet MS" w:eastAsia="Times New Roman" w:hAnsi="Trebuchet MS" w:cstheme="minorHAnsi"/>
                <w:b/>
                <w:bCs/>
              </w:rPr>
              <w:t>49</w:t>
            </w:r>
          </w:p>
          <w:p w14:paraId="616BC159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 </w:t>
            </w:r>
          </w:p>
          <w:p w14:paraId="7DE5587B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 </w:t>
            </w:r>
          </w:p>
          <w:p w14:paraId="62806F20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 </w:t>
            </w:r>
          </w:p>
          <w:p w14:paraId="743415FC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 </w:t>
            </w:r>
          </w:p>
          <w:p w14:paraId="0D3C4BF4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b/>
                <w:bCs/>
              </w:rPr>
            </w:pPr>
            <w:r w:rsidRPr="008B5B9E">
              <w:rPr>
                <w:rFonts w:ascii="Trebuchet MS" w:eastAsia="Times New Roman" w:hAnsi="Trebuchet MS" w:cstheme="minorHAnsi"/>
              </w:rPr>
              <w:t> </w:t>
            </w:r>
          </w:p>
        </w:tc>
        <w:tc>
          <w:tcPr>
            <w:tcW w:w="8280" w:type="dxa"/>
            <w:gridSpan w:val="4"/>
          </w:tcPr>
          <w:p w14:paraId="5D3A763A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b/>
                <w:bCs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b/>
                <w:bCs/>
                <w:lang w:val="it-IT"/>
              </w:rPr>
              <w:t> Transporturi terestre şi transporturi prin conducte</w:t>
            </w:r>
          </w:p>
        </w:tc>
      </w:tr>
      <w:tr w:rsidR="001D39B1" w:rsidRPr="008B5B9E" w14:paraId="3C806BDF" w14:textId="77777777" w:rsidTr="00606EFF">
        <w:trPr>
          <w:trHeight w:val="280"/>
        </w:trPr>
        <w:tc>
          <w:tcPr>
            <w:tcW w:w="895" w:type="dxa"/>
            <w:vMerge/>
          </w:tcPr>
          <w:p w14:paraId="0DA5803D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 w:val="restart"/>
          </w:tcPr>
          <w:p w14:paraId="21355850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491</w:t>
            </w:r>
          </w:p>
        </w:tc>
        <w:tc>
          <w:tcPr>
            <w:tcW w:w="7332" w:type="dxa"/>
            <w:gridSpan w:val="3"/>
          </w:tcPr>
          <w:p w14:paraId="1689B8BA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Transporturi interurbane de călători pe calea ferată</w:t>
            </w:r>
          </w:p>
        </w:tc>
      </w:tr>
      <w:tr w:rsidR="001D39B1" w:rsidRPr="008B5B9E" w14:paraId="196B9EF5" w14:textId="77777777" w:rsidTr="00606EFF">
        <w:trPr>
          <w:trHeight w:val="280"/>
        </w:trPr>
        <w:tc>
          <w:tcPr>
            <w:tcW w:w="895" w:type="dxa"/>
            <w:vMerge/>
          </w:tcPr>
          <w:p w14:paraId="25B71B9C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</w:tcPr>
          <w:p w14:paraId="7CAB0217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477C2511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4911 </w:t>
            </w:r>
          </w:p>
        </w:tc>
        <w:tc>
          <w:tcPr>
            <w:tcW w:w="6390" w:type="dxa"/>
          </w:tcPr>
          <w:p w14:paraId="00A6C8A2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Transport de pasageri pe căi ferate grele/magistrale </w:t>
            </w:r>
          </w:p>
        </w:tc>
      </w:tr>
      <w:tr w:rsidR="001D39B1" w:rsidRPr="008B5B9E" w14:paraId="63740C28" w14:textId="77777777" w:rsidTr="00606EFF">
        <w:trPr>
          <w:trHeight w:val="280"/>
        </w:trPr>
        <w:tc>
          <w:tcPr>
            <w:tcW w:w="895" w:type="dxa"/>
            <w:vMerge/>
          </w:tcPr>
          <w:p w14:paraId="50BDE802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</w:tcPr>
          <w:p w14:paraId="207A7340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14A42A3B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4912 </w:t>
            </w:r>
          </w:p>
        </w:tc>
        <w:tc>
          <w:tcPr>
            <w:tcW w:w="6390" w:type="dxa"/>
          </w:tcPr>
          <w:p w14:paraId="78F4D3F3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Alte transporturi de pasageri pe căi ferate ușoare </w:t>
            </w:r>
          </w:p>
        </w:tc>
      </w:tr>
      <w:tr w:rsidR="001D39B1" w:rsidRPr="008B5B9E" w14:paraId="236915BC" w14:textId="77777777" w:rsidTr="00606EFF">
        <w:trPr>
          <w:trHeight w:val="280"/>
        </w:trPr>
        <w:tc>
          <w:tcPr>
            <w:tcW w:w="895" w:type="dxa"/>
            <w:vMerge/>
          </w:tcPr>
          <w:p w14:paraId="76035689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 w:val="restart"/>
          </w:tcPr>
          <w:p w14:paraId="791BB735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492</w:t>
            </w:r>
          </w:p>
        </w:tc>
        <w:tc>
          <w:tcPr>
            <w:tcW w:w="7332" w:type="dxa"/>
            <w:gridSpan w:val="3"/>
          </w:tcPr>
          <w:p w14:paraId="37506CC2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Transporturi de marfă pe calea ferată</w:t>
            </w:r>
          </w:p>
        </w:tc>
      </w:tr>
      <w:tr w:rsidR="001D39B1" w:rsidRPr="008B5B9E" w14:paraId="344EF332" w14:textId="77777777" w:rsidTr="00606EFF">
        <w:trPr>
          <w:trHeight w:val="280"/>
        </w:trPr>
        <w:tc>
          <w:tcPr>
            <w:tcW w:w="895" w:type="dxa"/>
            <w:vMerge/>
          </w:tcPr>
          <w:p w14:paraId="11739D2C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</w:tcPr>
          <w:p w14:paraId="1B616C97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038F9AE6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4920</w:t>
            </w:r>
          </w:p>
        </w:tc>
        <w:tc>
          <w:tcPr>
            <w:tcW w:w="6390" w:type="dxa"/>
          </w:tcPr>
          <w:p w14:paraId="37362C51" w14:textId="4D3AF78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Transporturi de marfa pe calea ferat</w:t>
            </w:r>
            <w:r w:rsidR="00E60D4B" w:rsidRPr="008B5B9E">
              <w:rPr>
                <w:rFonts w:ascii="Trebuchet MS" w:eastAsia="Times New Roman" w:hAnsi="Trebuchet MS" w:cstheme="minorHAnsi"/>
                <w:lang w:val="it-IT"/>
              </w:rPr>
              <w:t>ă</w:t>
            </w:r>
          </w:p>
        </w:tc>
      </w:tr>
      <w:tr w:rsidR="001D39B1" w:rsidRPr="008B5B9E" w14:paraId="2CB40654" w14:textId="77777777" w:rsidTr="00606EFF">
        <w:trPr>
          <w:trHeight w:val="280"/>
        </w:trPr>
        <w:tc>
          <w:tcPr>
            <w:tcW w:w="895" w:type="dxa"/>
            <w:vMerge/>
          </w:tcPr>
          <w:p w14:paraId="53D4A1D9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 w:val="restart"/>
          </w:tcPr>
          <w:p w14:paraId="1F51F620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493</w:t>
            </w:r>
          </w:p>
        </w:tc>
        <w:tc>
          <w:tcPr>
            <w:tcW w:w="7332" w:type="dxa"/>
            <w:gridSpan w:val="3"/>
          </w:tcPr>
          <w:p w14:paraId="265BD982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Alte transporturi terestre de călători</w:t>
            </w:r>
          </w:p>
        </w:tc>
      </w:tr>
      <w:tr w:rsidR="001D39B1" w:rsidRPr="008B5B9E" w14:paraId="110EB860" w14:textId="77777777" w:rsidTr="00606EFF">
        <w:trPr>
          <w:trHeight w:val="280"/>
        </w:trPr>
        <w:tc>
          <w:tcPr>
            <w:tcW w:w="895" w:type="dxa"/>
            <w:vMerge/>
          </w:tcPr>
          <w:p w14:paraId="11637D8A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</w:tcPr>
          <w:p w14:paraId="30D3D360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4960E536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4931 </w:t>
            </w:r>
          </w:p>
        </w:tc>
        <w:tc>
          <w:tcPr>
            <w:tcW w:w="6390" w:type="dxa"/>
          </w:tcPr>
          <w:p w14:paraId="25463291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Transporturi terestre de pasageri, pe bază de grafic </w:t>
            </w:r>
          </w:p>
        </w:tc>
      </w:tr>
      <w:tr w:rsidR="001D39B1" w:rsidRPr="008B5B9E" w14:paraId="3B2857C6" w14:textId="77777777" w:rsidTr="00606EFF">
        <w:trPr>
          <w:trHeight w:val="280"/>
        </w:trPr>
        <w:tc>
          <w:tcPr>
            <w:tcW w:w="895" w:type="dxa"/>
            <w:vMerge/>
          </w:tcPr>
          <w:p w14:paraId="7CC3EA3A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</w:tcPr>
          <w:p w14:paraId="02FDAB7C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58A863A0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4932 </w:t>
            </w:r>
          </w:p>
        </w:tc>
        <w:tc>
          <w:tcPr>
            <w:tcW w:w="6390" w:type="dxa"/>
          </w:tcPr>
          <w:p w14:paraId="4F02D814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Transporturi terestre de pasageri, ocazionale </w:t>
            </w:r>
          </w:p>
        </w:tc>
      </w:tr>
      <w:tr w:rsidR="001D39B1" w:rsidRPr="008B5B9E" w14:paraId="6429018B" w14:textId="77777777" w:rsidTr="00606EFF">
        <w:trPr>
          <w:trHeight w:val="280"/>
        </w:trPr>
        <w:tc>
          <w:tcPr>
            <w:tcW w:w="895" w:type="dxa"/>
            <w:vMerge/>
          </w:tcPr>
          <w:p w14:paraId="15BC1EF9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</w:tcPr>
          <w:p w14:paraId="6CFCFA57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401CCB2D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4933 </w:t>
            </w:r>
          </w:p>
        </w:tc>
        <w:tc>
          <w:tcPr>
            <w:tcW w:w="6390" w:type="dxa"/>
          </w:tcPr>
          <w:p w14:paraId="2BAB42A8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Transporturi terestre de pasageri cu vehicule cu șofer, pe bază de comandă </w:t>
            </w:r>
          </w:p>
        </w:tc>
      </w:tr>
      <w:tr w:rsidR="001D39B1" w:rsidRPr="008B5B9E" w14:paraId="761FE19C" w14:textId="77777777" w:rsidTr="00606EFF">
        <w:trPr>
          <w:trHeight w:val="280"/>
        </w:trPr>
        <w:tc>
          <w:tcPr>
            <w:tcW w:w="895" w:type="dxa"/>
            <w:vMerge/>
          </w:tcPr>
          <w:p w14:paraId="142D1B86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</w:tcPr>
          <w:p w14:paraId="218597FB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1D2449C8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4934 </w:t>
            </w:r>
          </w:p>
        </w:tc>
        <w:tc>
          <w:tcPr>
            <w:tcW w:w="6390" w:type="dxa"/>
          </w:tcPr>
          <w:p w14:paraId="142F5015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Transporturi de pasageri cu funiculare, teleferice și schilifturi </w:t>
            </w:r>
          </w:p>
        </w:tc>
      </w:tr>
      <w:tr w:rsidR="001D39B1" w:rsidRPr="008B5B9E" w14:paraId="32172BC4" w14:textId="77777777" w:rsidTr="00606EFF">
        <w:trPr>
          <w:trHeight w:val="280"/>
        </w:trPr>
        <w:tc>
          <w:tcPr>
            <w:tcW w:w="895" w:type="dxa"/>
            <w:vMerge/>
          </w:tcPr>
          <w:p w14:paraId="401F0F6A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</w:tcPr>
          <w:p w14:paraId="029F2529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2E614C98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4939 </w:t>
            </w:r>
          </w:p>
        </w:tc>
        <w:tc>
          <w:tcPr>
            <w:tcW w:w="6390" w:type="dxa"/>
          </w:tcPr>
          <w:p w14:paraId="65C42D9F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Alte transporturi terestre de călători n.c.a. </w:t>
            </w:r>
          </w:p>
        </w:tc>
      </w:tr>
      <w:tr w:rsidR="001D39B1" w:rsidRPr="008B5B9E" w14:paraId="0253CB2C" w14:textId="77777777" w:rsidTr="00606EFF">
        <w:trPr>
          <w:trHeight w:val="280"/>
        </w:trPr>
        <w:tc>
          <w:tcPr>
            <w:tcW w:w="895" w:type="dxa"/>
            <w:vMerge/>
          </w:tcPr>
          <w:p w14:paraId="3DF6D379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 w:val="restart"/>
          </w:tcPr>
          <w:p w14:paraId="411B978F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494</w:t>
            </w:r>
          </w:p>
        </w:tc>
        <w:tc>
          <w:tcPr>
            <w:tcW w:w="7332" w:type="dxa"/>
            <w:gridSpan w:val="3"/>
          </w:tcPr>
          <w:p w14:paraId="5A92112E" w14:textId="77777777" w:rsidR="001D39B1" w:rsidRPr="008B5B9E" w:rsidRDefault="001D39B1" w:rsidP="00606EFF">
            <w:pPr>
              <w:pStyle w:val="Default"/>
              <w:jc w:val="both"/>
              <w:rPr>
                <w:rFonts w:ascii="Trebuchet MS" w:eastAsia="Times New Roman" w:hAnsi="Trebuchet MS" w:cstheme="minorHAnsi"/>
                <w:b/>
                <w:bCs/>
                <w:color w:val="auto"/>
                <w:sz w:val="22"/>
                <w:szCs w:val="22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b/>
                <w:bCs/>
                <w:color w:val="auto"/>
                <w:sz w:val="22"/>
                <w:szCs w:val="22"/>
                <w:lang w:val="it-IT"/>
              </w:rPr>
              <w:t xml:space="preserve">Transporturi rutiere de mărfuri şi servicii de mutare </w:t>
            </w:r>
          </w:p>
          <w:p w14:paraId="30A9EF73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</w:p>
        </w:tc>
      </w:tr>
      <w:tr w:rsidR="001D39B1" w:rsidRPr="008B5B9E" w14:paraId="76BC5D38" w14:textId="77777777" w:rsidTr="00606EFF">
        <w:trPr>
          <w:trHeight w:val="280"/>
        </w:trPr>
        <w:tc>
          <w:tcPr>
            <w:tcW w:w="895" w:type="dxa"/>
            <w:vMerge/>
          </w:tcPr>
          <w:p w14:paraId="63A619E5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</w:tcPr>
          <w:p w14:paraId="763C47E6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019F2E02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4941</w:t>
            </w:r>
          </w:p>
        </w:tc>
        <w:tc>
          <w:tcPr>
            <w:tcW w:w="6390" w:type="dxa"/>
          </w:tcPr>
          <w:p w14:paraId="52B4A21F" w14:textId="540B6030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Transporturi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rutiere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de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m</w:t>
            </w:r>
            <w:r w:rsidR="00E60D4B" w:rsidRPr="008B5B9E">
              <w:rPr>
                <w:rFonts w:ascii="Trebuchet MS" w:eastAsia="Times New Roman" w:hAnsi="Trebuchet MS" w:cstheme="minorHAnsi"/>
              </w:rPr>
              <w:t>ă</w:t>
            </w:r>
            <w:r w:rsidRPr="008B5B9E">
              <w:rPr>
                <w:rFonts w:ascii="Trebuchet MS" w:eastAsia="Times New Roman" w:hAnsi="Trebuchet MS" w:cstheme="minorHAnsi"/>
              </w:rPr>
              <w:t>rfuri</w:t>
            </w:r>
            <w:proofErr w:type="spellEnd"/>
          </w:p>
        </w:tc>
      </w:tr>
      <w:tr w:rsidR="001D39B1" w:rsidRPr="008B5B9E" w14:paraId="4F8741CA" w14:textId="77777777" w:rsidTr="00606EFF">
        <w:trPr>
          <w:trHeight w:val="280"/>
        </w:trPr>
        <w:tc>
          <w:tcPr>
            <w:tcW w:w="895" w:type="dxa"/>
            <w:vMerge/>
          </w:tcPr>
          <w:p w14:paraId="33513078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</w:tcPr>
          <w:p w14:paraId="4CBD40A3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13658D47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 xml:space="preserve">4942 </w:t>
            </w:r>
          </w:p>
        </w:tc>
        <w:tc>
          <w:tcPr>
            <w:tcW w:w="6390" w:type="dxa"/>
          </w:tcPr>
          <w:p w14:paraId="39E98B06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Servicii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de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mutare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</w:p>
        </w:tc>
      </w:tr>
      <w:tr w:rsidR="001D39B1" w:rsidRPr="008B5B9E" w14:paraId="4878E56F" w14:textId="77777777" w:rsidTr="00606EFF">
        <w:trPr>
          <w:trHeight w:val="280"/>
        </w:trPr>
        <w:tc>
          <w:tcPr>
            <w:tcW w:w="895" w:type="dxa"/>
            <w:vMerge/>
          </w:tcPr>
          <w:p w14:paraId="12F3CFB5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8" w:type="dxa"/>
            <w:vMerge w:val="restart"/>
          </w:tcPr>
          <w:p w14:paraId="2E7406C1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495</w:t>
            </w:r>
          </w:p>
        </w:tc>
        <w:tc>
          <w:tcPr>
            <w:tcW w:w="7332" w:type="dxa"/>
            <w:gridSpan w:val="3"/>
          </w:tcPr>
          <w:p w14:paraId="3433F634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Transporturi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prin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conducte</w:t>
            </w:r>
            <w:proofErr w:type="spellEnd"/>
          </w:p>
        </w:tc>
      </w:tr>
      <w:tr w:rsidR="001D39B1" w:rsidRPr="008B5B9E" w14:paraId="154E9FB6" w14:textId="77777777" w:rsidTr="00606EFF">
        <w:trPr>
          <w:trHeight w:val="280"/>
        </w:trPr>
        <w:tc>
          <w:tcPr>
            <w:tcW w:w="895" w:type="dxa"/>
            <w:vMerge/>
          </w:tcPr>
          <w:p w14:paraId="6106A42C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8" w:type="dxa"/>
            <w:vMerge/>
          </w:tcPr>
          <w:p w14:paraId="56D50573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2" w:type="dxa"/>
            <w:gridSpan w:val="2"/>
          </w:tcPr>
          <w:p w14:paraId="453EE1F9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4950</w:t>
            </w:r>
          </w:p>
        </w:tc>
        <w:tc>
          <w:tcPr>
            <w:tcW w:w="6390" w:type="dxa"/>
          </w:tcPr>
          <w:p w14:paraId="186FD517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Transporturi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prin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conducte</w:t>
            </w:r>
            <w:proofErr w:type="spellEnd"/>
          </w:p>
        </w:tc>
      </w:tr>
      <w:tr w:rsidR="001D39B1" w:rsidRPr="008B5B9E" w14:paraId="231A841D" w14:textId="77777777" w:rsidTr="00606EFF">
        <w:trPr>
          <w:trHeight w:val="280"/>
        </w:trPr>
        <w:tc>
          <w:tcPr>
            <w:tcW w:w="895" w:type="dxa"/>
            <w:vMerge w:val="restart"/>
          </w:tcPr>
          <w:p w14:paraId="0451C01E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b/>
                <w:bCs/>
              </w:rPr>
            </w:pPr>
            <w:r w:rsidRPr="008B5B9E">
              <w:rPr>
                <w:rFonts w:ascii="Trebuchet MS" w:eastAsia="Times New Roman" w:hAnsi="Trebuchet MS" w:cstheme="minorHAnsi"/>
                <w:b/>
                <w:bCs/>
              </w:rPr>
              <w:t>50</w:t>
            </w:r>
          </w:p>
          <w:p w14:paraId="4F43FED0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b/>
                <w:bCs/>
              </w:rPr>
            </w:pPr>
            <w:r w:rsidRPr="008B5B9E">
              <w:rPr>
                <w:rFonts w:ascii="Trebuchet MS" w:eastAsia="Times New Roman" w:hAnsi="Trebuchet MS" w:cstheme="minorHAnsi"/>
                <w:b/>
                <w:bCs/>
              </w:rPr>
              <w:t> </w:t>
            </w:r>
          </w:p>
          <w:p w14:paraId="7E934913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b/>
                <w:bCs/>
              </w:rPr>
            </w:pPr>
            <w:r w:rsidRPr="008B5B9E">
              <w:rPr>
                <w:rFonts w:ascii="Trebuchet MS" w:eastAsia="Times New Roman" w:hAnsi="Trebuchet MS" w:cstheme="minorHAnsi"/>
                <w:b/>
                <w:bCs/>
              </w:rPr>
              <w:t> </w:t>
            </w:r>
          </w:p>
          <w:p w14:paraId="73676419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b/>
                <w:bCs/>
              </w:rPr>
            </w:pPr>
            <w:r w:rsidRPr="008B5B9E">
              <w:rPr>
                <w:rFonts w:ascii="Trebuchet MS" w:eastAsia="Times New Roman" w:hAnsi="Trebuchet MS" w:cstheme="minorHAnsi"/>
                <w:b/>
                <w:bCs/>
              </w:rPr>
              <w:t> </w:t>
            </w:r>
          </w:p>
          <w:p w14:paraId="6077F935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b/>
                <w:bCs/>
              </w:rPr>
            </w:pPr>
            <w:r w:rsidRPr="008B5B9E">
              <w:rPr>
                <w:rFonts w:ascii="Trebuchet MS" w:eastAsia="Times New Roman" w:hAnsi="Trebuchet MS" w:cstheme="minorHAnsi"/>
                <w:b/>
                <w:bCs/>
              </w:rPr>
              <w:t> </w:t>
            </w:r>
          </w:p>
        </w:tc>
        <w:tc>
          <w:tcPr>
            <w:tcW w:w="8280" w:type="dxa"/>
            <w:gridSpan w:val="4"/>
          </w:tcPr>
          <w:p w14:paraId="75A05645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b/>
                <w:bCs/>
              </w:rPr>
            </w:pPr>
            <w:r w:rsidRPr="008B5B9E">
              <w:rPr>
                <w:rFonts w:ascii="Trebuchet MS" w:eastAsia="Times New Roman" w:hAnsi="Trebuchet MS" w:cstheme="minorHAnsi"/>
                <w:b/>
                <w:bCs/>
              </w:rPr>
              <w:t> </w:t>
            </w:r>
            <w:proofErr w:type="spellStart"/>
            <w:r w:rsidRPr="008B5B9E">
              <w:rPr>
                <w:rFonts w:ascii="Trebuchet MS" w:eastAsia="Times New Roman" w:hAnsi="Trebuchet MS" w:cstheme="minorHAnsi"/>
                <w:b/>
                <w:bCs/>
              </w:rPr>
              <w:t>Transporturi</w:t>
            </w:r>
            <w:proofErr w:type="spellEnd"/>
            <w:r w:rsidRPr="008B5B9E">
              <w:rPr>
                <w:rFonts w:ascii="Trebuchet MS" w:eastAsia="Times New Roman" w:hAnsi="Trebuchet MS" w:cstheme="minorHAnsi"/>
                <w:b/>
                <w:bCs/>
              </w:rPr>
              <w:t xml:space="preserve"> pe </w:t>
            </w:r>
            <w:proofErr w:type="spellStart"/>
            <w:r w:rsidRPr="008B5B9E">
              <w:rPr>
                <w:rFonts w:ascii="Trebuchet MS" w:eastAsia="Times New Roman" w:hAnsi="Trebuchet MS" w:cstheme="minorHAnsi"/>
                <w:b/>
                <w:bCs/>
              </w:rPr>
              <w:t>apă</w:t>
            </w:r>
            <w:proofErr w:type="spellEnd"/>
          </w:p>
        </w:tc>
      </w:tr>
      <w:tr w:rsidR="001D39B1" w:rsidRPr="008B5B9E" w14:paraId="56EEE7EF" w14:textId="77777777" w:rsidTr="00606EFF">
        <w:trPr>
          <w:trHeight w:val="280"/>
        </w:trPr>
        <w:tc>
          <w:tcPr>
            <w:tcW w:w="895" w:type="dxa"/>
            <w:vMerge/>
          </w:tcPr>
          <w:p w14:paraId="4B4B0781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8" w:type="dxa"/>
            <w:vMerge w:val="restart"/>
          </w:tcPr>
          <w:p w14:paraId="186BB7D5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501</w:t>
            </w:r>
          </w:p>
        </w:tc>
        <w:tc>
          <w:tcPr>
            <w:tcW w:w="7332" w:type="dxa"/>
            <w:gridSpan w:val="3"/>
          </w:tcPr>
          <w:p w14:paraId="7778234B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Transporturi maritime şi costiere de pasageri</w:t>
            </w:r>
          </w:p>
        </w:tc>
      </w:tr>
      <w:tr w:rsidR="001D39B1" w:rsidRPr="008B5B9E" w14:paraId="728D1217" w14:textId="77777777" w:rsidTr="00606EFF">
        <w:trPr>
          <w:trHeight w:val="280"/>
        </w:trPr>
        <w:tc>
          <w:tcPr>
            <w:tcW w:w="895" w:type="dxa"/>
            <w:vMerge/>
          </w:tcPr>
          <w:p w14:paraId="2644A70C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</w:tcPr>
          <w:p w14:paraId="32C94E6D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6FD287FB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5010</w:t>
            </w:r>
          </w:p>
        </w:tc>
        <w:tc>
          <w:tcPr>
            <w:tcW w:w="6390" w:type="dxa"/>
          </w:tcPr>
          <w:p w14:paraId="7AB7A6F6" w14:textId="6CE41F11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Transporturi maritime </w:t>
            </w:r>
            <w:r w:rsidR="00E60D4B" w:rsidRPr="008B5B9E">
              <w:rPr>
                <w:rFonts w:ascii="Trebuchet MS" w:eastAsia="Times New Roman" w:hAnsi="Trebuchet MS" w:cstheme="minorHAnsi"/>
                <w:lang w:val="it-IT"/>
              </w:rPr>
              <w:t>ș</w:t>
            </w:r>
            <w:r w:rsidRPr="008B5B9E">
              <w:rPr>
                <w:rFonts w:ascii="Trebuchet MS" w:eastAsia="Times New Roman" w:hAnsi="Trebuchet MS" w:cstheme="minorHAnsi"/>
                <w:lang w:val="it-IT"/>
              </w:rPr>
              <w:t>i costiere de pasageri</w:t>
            </w:r>
          </w:p>
        </w:tc>
      </w:tr>
      <w:tr w:rsidR="001D39B1" w:rsidRPr="008B5B9E" w14:paraId="01514F88" w14:textId="77777777" w:rsidTr="00606EFF">
        <w:trPr>
          <w:trHeight w:val="280"/>
        </w:trPr>
        <w:tc>
          <w:tcPr>
            <w:tcW w:w="895" w:type="dxa"/>
            <w:vMerge/>
          </w:tcPr>
          <w:p w14:paraId="28FBFDC2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 w:val="restart"/>
          </w:tcPr>
          <w:p w14:paraId="6642C9A0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502</w:t>
            </w:r>
          </w:p>
        </w:tc>
        <w:tc>
          <w:tcPr>
            <w:tcW w:w="7332" w:type="dxa"/>
            <w:gridSpan w:val="3"/>
          </w:tcPr>
          <w:p w14:paraId="2B3DEA46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Transporturi maritime şi costiere de marfă</w:t>
            </w:r>
          </w:p>
        </w:tc>
      </w:tr>
      <w:tr w:rsidR="001D39B1" w:rsidRPr="008B5B9E" w14:paraId="60695A53" w14:textId="77777777" w:rsidTr="00606EFF">
        <w:trPr>
          <w:trHeight w:val="280"/>
        </w:trPr>
        <w:tc>
          <w:tcPr>
            <w:tcW w:w="895" w:type="dxa"/>
            <w:vMerge/>
          </w:tcPr>
          <w:p w14:paraId="2764CE8D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</w:tcPr>
          <w:p w14:paraId="6154CF43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0DA03318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5020</w:t>
            </w:r>
          </w:p>
        </w:tc>
        <w:tc>
          <w:tcPr>
            <w:tcW w:w="6390" w:type="dxa"/>
          </w:tcPr>
          <w:p w14:paraId="55D4D12C" w14:textId="6915E54C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Transporturi maritime </w:t>
            </w:r>
            <w:r w:rsidR="00E60D4B" w:rsidRPr="008B5B9E">
              <w:rPr>
                <w:rFonts w:ascii="Trebuchet MS" w:eastAsia="Times New Roman" w:hAnsi="Trebuchet MS" w:cstheme="minorHAnsi"/>
                <w:lang w:val="it-IT"/>
              </w:rPr>
              <w:t>ș</w:t>
            </w:r>
            <w:r w:rsidRPr="008B5B9E">
              <w:rPr>
                <w:rFonts w:ascii="Trebuchet MS" w:eastAsia="Times New Roman" w:hAnsi="Trebuchet MS" w:cstheme="minorHAnsi"/>
                <w:lang w:val="it-IT"/>
              </w:rPr>
              <w:t>i costiere de marf</w:t>
            </w:r>
            <w:r w:rsidR="00E60D4B" w:rsidRPr="008B5B9E">
              <w:rPr>
                <w:rFonts w:ascii="Trebuchet MS" w:eastAsia="Times New Roman" w:hAnsi="Trebuchet MS" w:cstheme="minorHAnsi"/>
                <w:lang w:val="it-IT"/>
              </w:rPr>
              <w:t>ă</w:t>
            </w:r>
          </w:p>
        </w:tc>
      </w:tr>
      <w:tr w:rsidR="001D39B1" w:rsidRPr="008B5B9E" w14:paraId="39AF23D2" w14:textId="77777777" w:rsidTr="00606EFF">
        <w:trPr>
          <w:trHeight w:val="280"/>
        </w:trPr>
        <w:tc>
          <w:tcPr>
            <w:tcW w:w="895" w:type="dxa"/>
            <w:vMerge/>
          </w:tcPr>
          <w:p w14:paraId="44BB1E15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 w:val="restart"/>
          </w:tcPr>
          <w:p w14:paraId="597DF61A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503</w:t>
            </w:r>
          </w:p>
        </w:tc>
        <w:tc>
          <w:tcPr>
            <w:tcW w:w="7332" w:type="dxa"/>
            <w:gridSpan w:val="3"/>
          </w:tcPr>
          <w:p w14:paraId="5057218E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Transporturi de pasageri pe căi navigabile interioare</w:t>
            </w:r>
          </w:p>
        </w:tc>
      </w:tr>
      <w:tr w:rsidR="001D39B1" w:rsidRPr="008B5B9E" w14:paraId="16ABFD2E" w14:textId="77777777" w:rsidTr="00606EFF">
        <w:trPr>
          <w:trHeight w:val="280"/>
        </w:trPr>
        <w:tc>
          <w:tcPr>
            <w:tcW w:w="895" w:type="dxa"/>
            <w:vMerge/>
          </w:tcPr>
          <w:p w14:paraId="0EFE03F6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</w:tcPr>
          <w:p w14:paraId="41EAB195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63AB8A54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5030</w:t>
            </w:r>
          </w:p>
        </w:tc>
        <w:tc>
          <w:tcPr>
            <w:tcW w:w="6390" w:type="dxa"/>
          </w:tcPr>
          <w:p w14:paraId="46E69341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Transporturi de pasageri pe cai navigabile interioare</w:t>
            </w:r>
          </w:p>
        </w:tc>
      </w:tr>
      <w:tr w:rsidR="001D39B1" w:rsidRPr="008B5B9E" w14:paraId="4DF16A21" w14:textId="77777777" w:rsidTr="00606EFF">
        <w:trPr>
          <w:trHeight w:val="280"/>
        </w:trPr>
        <w:tc>
          <w:tcPr>
            <w:tcW w:w="895" w:type="dxa"/>
            <w:vMerge/>
          </w:tcPr>
          <w:p w14:paraId="5F1C9C02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 w:val="restart"/>
          </w:tcPr>
          <w:p w14:paraId="6799F1CF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504</w:t>
            </w:r>
          </w:p>
        </w:tc>
        <w:tc>
          <w:tcPr>
            <w:tcW w:w="7332" w:type="dxa"/>
            <w:gridSpan w:val="3"/>
          </w:tcPr>
          <w:p w14:paraId="17DE806C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Transportul de marfă pe căi navigabile interioare</w:t>
            </w:r>
          </w:p>
        </w:tc>
      </w:tr>
      <w:tr w:rsidR="001D39B1" w:rsidRPr="008B5B9E" w14:paraId="1791DF3D" w14:textId="77777777" w:rsidTr="00606EFF">
        <w:trPr>
          <w:trHeight w:val="280"/>
        </w:trPr>
        <w:tc>
          <w:tcPr>
            <w:tcW w:w="895" w:type="dxa"/>
            <w:vMerge/>
          </w:tcPr>
          <w:p w14:paraId="418144FC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</w:tcPr>
          <w:p w14:paraId="17405EF3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1B875D3B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5040</w:t>
            </w:r>
          </w:p>
        </w:tc>
        <w:tc>
          <w:tcPr>
            <w:tcW w:w="6390" w:type="dxa"/>
          </w:tcPr>
          <w:p w14:paraId="331068D1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Transportul de marfă pe căi navigabile interioare</w:t>
            </w:r>
          </w:p>
        </w:tc>
      </w:tr>
      <w:tr w:rsidR="001D39B1" w:rsidRPr="008B5B9E" w14:paraId="655646DE" w14:textId="77777777" w:rsidTr="00606EFF">
        <w:trPr>
          <w:trHeight w:val="395"/>
        </w:trPr>
        <w:tc>
          <w:tcPr>
            <w:tcW w:w="895" w:type="dxa"/>
            <w:vMerge w:val="restart"/>
          </w:tcPr>
          <w:p w14:paraId="522DDB4F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51</w:t>
            </w:r>
          </w:p>
        </w:tc>
        <w:tc>
          <w:tcPr>
            <w:tcW w:w="8280" w:type="dxa"/>
            <w:gridSpan w:val="4"/>
          </w:tcPr>
          <w:p w14:paraId="44434FB9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b/>
                <w:bCs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  <w:b/>
                <w:bCs/>
              </w:rPr>
              <w:t>Transporturi</w:t>
            </w:r>
            <w:proofErr w:type="spellEnd"/>
            <w:r w:rsidRPr="008B5B9E">
              <w:rPr>
                <w:rFonts w:ascii="Trebuchet MS" w:eastAsia="Times New Roman" w:hAnsi="Trebuchet MS" w:cstheme="minorHAnsi"/>
                <w:b/>
                <w:bCs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  <w:b/>
                <w:bCs/>
              </w:rPr>
              <w:t>aeriene</w:t>
            </w:r>
            <w:proofErr w:type="spellEnd"/>
            <w:r w:rsidRPr="008B5B9E">
              <w:rPr>
                <w:rFonts w:ascii="Trebuchet MS" w:eastAsia="Times New Roman" w:hAnsi="Trebuchet MS" w:cstheme="minorHAnsi"/>
                <w:b/>
                <w:bCs/>
              </w:rPr>
              <w:t xml:space="preserve"> </w:t>
            </w:r>
          </w:p>
        </w:tc>
      </w:tr>
      <w:tr w:rsidR="005100B6" w:rsidRPr="008B5B9E" w14:paraId="4E387E16" w14:textId="77777777" w:rsidTr="00D42BDC">
        <w:trPr>
          <w:trHeight w:val="280"/>
        </w:trPr>
        <w:tc>
          <w:tcPr>
            <w:tcW w:w="895" w:type="dxa"/>
            <w:vMerge/>
          </w:tcPr>
          <w:p w14:paraId="39E9AA9C" w14:textId="77777777" w:rsidR="005100B6" w:rsidRPr="008B5B9E" w:rsidRDefault="005100B6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 w:val="restart"/>
          </w:tcPr>
          <w:p w14:paraId="5442F518" w14:textId="77777777" w:rsidR="005100B6" w:rsidRPr="008B5B9E" w:rsidRDefault="005100B6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511</w:t>
            </w:r>
          </w:p>
        </w:tc>
        <w:tc>
          <w:tcPr>
            <w:tcW w:w="7332" w:type="dxa"/>
            <w:gridSpan w:val="3"/>
          </w:tcPr>
          <w:p w14:paraId="425B938E" w14:textId="77777777" w:rsidR="005100B6" w:rsidRPr="008B5B9E" w:rsidRDefault="005100B6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Transporturi aeriene de pasageri</w:t>
            </w:r>
          </w:p>
        </w:tc>
      </w:tr>
      <w:tr w:rsidR="001D39B1" w:rsidRPr="008B5B9E" w14:paraId="2BDDFC92" w14:textId="77777777" w:rsidTr="00606EFF">
        <w:trPr>
          <w:trHeight w:val="280"/>
        </w:trPr>
        <w:tc>
          <w:tcPr>
            <w:tcW w:w="895" w:type="dxa"/>
            <w:vMerge/>
          </w:tcPr>
          <w:p w14:paraId="6849E11D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</w:tcPr>
          <w:p w14:paraId="754E0E8B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4E90D1BF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5110 </w:t>
            </w:r>
          </w:p>
        </w:tc>
        <w:tc>
          <w:tcPr>
            <w:tcW w:w="6390" w:type="dxa"/>
          </w:tcPr>
          <w:p w14:paraId="24CB71EB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Transporturi aeriene de pasageri </w:t>
            </w:r>
          </w:p>
        </w:tc>
      </w:tr>
      <w:tr w:rsidR="005100B6" w:rsidRPr="008B5B9E" w14:paraId="5B891BE0" w14:textId="77777777" w:rsidTr="005C542D">
        <w:trPr>
          <w:trHeight w:val="280"/>
        </w:trPr>
        <w:tc>
          <w:tcPr>
            <w:tcW w:w="895" w:type="dxa"/>
            <w:vMerge/>
          </w:tcPr>
          <w:p w14:paraId="7E2F295A" w14:textId="77777777" w:rsidR="005100B6" w:rsidRPr="008B5B9E" w:rsidRDefault="005100B6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 w:val="restart"/>
          </w:tcPr>
          <w:p w14:paraId="72526A5D" w14:textId="77777777" w:rsidR="005100B6" w:rsidRPr="008B5B9E" w:rsidRDefault="005100B6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512</w:t>
            </w:r>
          </w:p>
        </w:tc>
        <w:tc>
          <w:tcPr>
            <w:tcW w:w="7332" w:type="dxa"/>
            <w:gridSpan w:val="3"/>
          </w:tcPr>
          <w:p w14:paraId="2078F62F" w14:textId="77777777" w:rsidR="005100B6" w:rsidRPr="008B5B9E" w:rsidRDefault="005100B6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Transporturi aeriene de marfă şi transporturi spaţiale</w:t>
            </w:r>
          </w:p>
        </w:tc>
      </w:tr>
      <w:tr w:rsidR="001D39B1" w:rsidRPr="008B5B9E" w14:paraId="75809561" w14:textId="77777777" w:rsidTr="00606EFF">
        <w:trPr>
          <w:trHeight w:val="280"/>
        </w:trPr>
        <w:tc>
          <w:tcPr>
            <w:tcW w:w="895" w:type="dxa"/>
            <w:vMerge/>
          </w:tcPr>
          <w:p w14:paraId="35FF400F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</w:tcPr>
          <w:p w14:paraId="1C495791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44B12087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5121 </w:t>
            </w:r>
          </w:p>
        </w:tc>
        <w:tc>
          <w:tcPr>
            <w:tcW w:w="6390" w:type="dxa"/>
          </w:tcPr>
          <w:p w14:paraId="5A39C67D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Transporturi aeriene de marfă </w:t>
            </w:r>
          </w:p>
        </w:tc>
      </w:tr>
      <w:tr w:rsidR="001D39B1" w:rsidRPr="008B5B9E" w14:paraId="6BE3B69C" w14:textId="77777777" w:rsidTr="00606EFF">
        <w:trPr>
          <w:trHeight w:val="280"/>
        </w:trPr>
        <w:tc>
          <w:tcPr>
            <w:tcW w:w="895" w:type="dxa"/>
            <w:vMerge/>
          </w:tcPr>
          <w:p w14:paraId="60EFA0A0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</w:tcPr>
          <w:p w14:paraId="63F1F3AA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541D9CEB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5122 </w:t>
            </w:r>
          </w:p>
        </w:tc>
        <w:tc>
          <w:tcPr>
            <w:tcW w:w="6390" w:type="dxa"/>
          </w:tcPr>
          <w:p w14:paraId="0F19CD40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Transporturi spaţiale </w:t>
            </w:r>
          </w:p>
        </w:tc>
      </w:tr>
      <w:tr w:rsidR="00317147" w:rsidRPr="008B5B9E" w14:paraId="245036A0" w14:textId="77777777" w:rsidTr="00E84111">
        <w:trPr>
          <w:trHeight w:val="280"/>
        </w:trPr>
        <w:tc>
          <w:tcPr>
            <w:tcW w:w="9175" w:type="dxa"/>
            <w:gridSpan w:val="5"/>
          </w:tcPr>
          <w:p w14:paraId="09F8AEA2" w14:textId="70ACC619" w:rsidR="00317147" w:rsidRPr="008B5B9E" w:rsidRDefault="00317147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SECŢIUNEA C - INDUSTRIA PRELUCRĂTOARE</w:t>
            </w:r>
          </w:p>
        </w:tc>
      </w:tr>
      <w:tr w:rsidR="00317147" w:rsidRPr="008B5B9E" w14:paraId="1BDB9AED" w14:textId="77777777" w:rsidTr="00A62708">
        <w:trPr>
          <w:trHeight w:val="280"/>
        </w:trPr>
        <w:tc>
          <w:tcPr>
            <w:tcW w:w="895" w:type="dxa"/>
          </w:tcPr>
          <w:p w14:paraId="501E0CCC" w14:textId="73594FBD" w:rsidR="00317147" w:rsidRPr="008B5B9E" w:rsidRDefault="00317147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12</w:t>
            </w:r>
          </w:p>
        </w:tc>
        <w:tc>
          <w:tcPr>
            <w:tcW w:w="948" w:type="dxa"/>
          </w:tcPr>
          <w:p w14:paraId="2BDDC1E1" w14:textId="049E1A54" w:rsidR="00317147" w:rsidRPr="008B5B9E" w:rsidRDefault="00317147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120</w:t>
            </w:r>
          </w:p>
        </w:tc>
        <w:tc>
          <w:tcPr>
            <w:tcW w:w="7332" w:type="dxa"/>
            <w:gridSpan w:val="3"/>
          </w:tcPr>
          <w:p w14:paraId="0C9A7087" w14:textId="77C80E1A" w:rsidR="00317147" w:rsidRPr="008B5B9E" w:rsidRDefault="00317147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Fabricarea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produselor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din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tutun</w:t>
            </w:r>
            <w:proofErr w:type="spellEnd"/>
          </w:p>
        </w:tc>
      </w:tr>
      <w:tr w:rsidR="00317147" w:rsidRPr="008B5B9E" w14:paraId="601059A8" w14:textId="77777777" w:rsidTr="00606EFF">
        <w:trPr>
          <w:trHeight w:val="280"/>
        </w:trPr>
        <w:tc>
          <w:tcPr>
            <w:tcW w:w="895" w:type="dxa"/>
          </w:tcPr>
          <w:p w14:paraId="25C83BAC" w14:textId="77777777" w:rsidR="00317147" w:rsidRPr="008B5B9E" w:rsidRDefault="00317147" w:rsidP="00317147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</w:tcPr>
          <w:p w14:paraId="0DA5F540" w14:textId="77777777" w:rsidR="00317147" w:rsidRPr="008B5B9E" w:rsidRDefault="00317147" w:rsidP="00317147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32BE61D5" w14:textId="083E4066" w:rsidR="00317147" w:rsidRPr="008B5B9E" w:rsidRDefault="00317147" w:rsidP="00317147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</w:rPr>
              <w:t>1200</w:t>
            </w:r>
          </w:p>
        </w:tc>
        <w:tc>
          <w:tcPr>
            <w:tcW w:w="6390" w:type="dxa"/>
          </w:tcPr>
          <w:p w14:paraId="4CBBEA17" w14:textId="57394479" w:rsidR="00317147" w:rsidRPr="008B5B9E" w:rsidRDefault="00317147" w:rsidP="00317147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Fabricarea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produselor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din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tutun</w:t>
            </w:r>
            <w:proofErr w:type="spellEnd"/>
          </w:p>
        </w:tc>
      </w:tr>
      <w:tr w:rsidR="001D39B1" w:rsidRPr="008B5B9E" w14:paraId="4ACB1384" w14:textId="77777777" w:rsidTr="00606EFF">
        <w:trPr>
          <w:trHeight w:val="280"/>
        </w:trPr>
        <w:tc>
          <w:tcPr>
            <w:tcW w:w="895" w:type="dxa"/>
          </w:tcPr>
          <w:p w14:paraId="2BAF6A9F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24</w:t>
            </w:r>
          </w:p>
        </w:tc>
        <w:tc>
          <w:tcPr>
            <w:tcW w:w="8280" w:type="dxa"/>
            <w:gridSpan w:val="4"/>
          </w:tcPr>
          <w:p w14:paraId="039A2005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Industria metalurgică</w:t>
            </w:r>
          </w:p>
        </w:tc>
      </w:tr>
      <w:tr w:rsidR="001D39B1" w:rsidRPr="008B5B9E" w14:paraId="313BEE54" w14:textId="77777777" w:rsidTr="00606EFF">
        <w:trPr>
          <w:trHeight w:val="280"/>
        </w:trPr>
        <w:tc>
          <w:tcPr>
            <w:tcW w:w="895" w:type="dxa"/>
          </w:tcPr>
          <w:p w14:paraId="6BB89587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</w:tcPr>
          <w:p w14:paraId="234D4F6F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241 </w:t>
            </w:r>
          </w:p>
          <w:p w14:paraId="67ED24AC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860" w:type="dxa"/>
          </w:tcPr>
          <w:p w14:paraId="0FA4C20A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6472" w:type="dxa"/>
            <w:gridSpan w:val="2"/>
          </w:tcPr>
          <w:p w14:paraId="3EB4AE28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Producţia de metale feroase sub forme primare şi de feroaliaje </w:t>
            </w:r>
          </w:p>
          <w:p w14:paraId="348A1B09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</w:tr>
      <w:tr w:rsidR="001D39B1" w:rsidRPr="008B5B9E" w14:paraId="650979A0" w14:textId="77777777" w:rsidTr="00606EFF">
        <w:trPr>
          <w:trHeight w:val="280"/>
        </w:trPr>
        <w:tc>
          <w:tcPr>
            <w:tcW w:w="895" w:type="dxa"/>
          </w:tcPr>
          <w:p w14:paraId="6332DFFC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</w:tcPr>
          <w:p w14:paraId="31C7ADB9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860" w:type="dxa"/>
          </w:tcPr>
          <w:p w14:paraId="5460709E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2410</w:t>
            </w:r>
          </w:p>
        </w:tc>
        <w:tc>
          <w:tcPr>
            <w:tcW w:w="6472" w:type="dxa"/>
            <w:gridSpan w:val="2"/>
          </w:tcPr>
          <w:p w14:paraId="12CD3225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Producţia de metale feroase sub forme primare şi de feroaliaje</w:t>
            </w:r>
          </w:p>
        </w:tc>
      </w:tr>
      <w:tr w:rsidR="001D39B1" w:rsidRPr="008B5B9E" w14:paraId="5BECF2B3" w14:textId="77777777" w:rsidTr="00606EFF">
        <w:trPr>
          <w:trHeight w:val="280"/>
        </w:trPr>
        <w:tc>
          <w:tcPr>
            <w:tcW w:w="895" w:type="dxa"/>
          </w:tcPr>
          <w:p w14:paraId="378BD434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</w:tcPr>
          <w:p w14:paraId="0A58AA02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242</w:t>
            </w:r>
          </w:p>
        </w:tc>
        <w:tc>
          <w:tcPr>
            <w:tcW w:w="860" w:type="dxa"/>
          </w:tcPr>
          <w:p w14:paraId="067EBD69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6472" w:type="dxa"/>
            <w:gridSpan w:val="2"/>
          </w:tcPr>
          <w:p w14:paraId="47351ED7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Producţia de tuburi, ţevi, profile tubulare şi accesorii pentru acestea, din oţel </w:t>
            </w:r>
          </w:p>
        </w:tc>
      </w:tr>
      <w:tr w:rsidR="001D39B1" w:rsidRPr="008B5B9E" w14:paraId="2A58EC98" w14:textId="77777777" w:rsidTr="00606EFF">
        <w:trPr>
          <w:trHeight w:val="280"/>
        </w:trPr>
        <w:tc>
          <w:tcPr>
            <w:tcW w:w="895" w:type="dxa"/>
          </w:tcPr>
          <w:p w14:paraId="2C2799A4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</w:tcPr>
          <w:p w14:paraId="063DEF8A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860" w:type="dxa"/>
          </w:tcPr>
          <w:p w14:paraId="111B3523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2420</w:t>
            </w:r>
          </w:p>
        </w:tc>
        <w:tc>
          <w:tcPr>
            <w:tcW w:w="6472" w:type="dxa"/>
            <w:gridSpan w:val="2"/>
          </w:tcPr>
          <w:p w14:paraId="5BD23570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Producţia de tuburi, ţevi, profile tubulare şi accesorii pentru acestea, din oţel</w:t>
            </w:r>
          </w:p>
        </w:tc>
      </w:tr>
      <w:tr w:rsidR="001D39B1" w:rsidRPr="008B5B9E" w14:paraId="7DD55CA9" w14:textId="77777777" w:rsidTr="00606EFF">
        <w:trPr>
          <w:trHeight w:val="280"/>
        </w:trPr>
        <w:tc>
          <w:tcPr>
            <w:tcW w:w="895" w:type="dxa"/>
          </w:tcPr>
          <w:p w14:paraId="30795411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</w:tcPr>
          <w:p w14:paraId="399AE9A4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243</w:t>
            </w:r>
          </w:p>
        </w:tc>
        <w:tc>
          <w:tcPr>
            <w:tcW w:w="860" w:type="dxa"/>
          </w:tcPr>
          <w:p w14:paraId="07020DC7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6472" w:type="dxa"/>
            <w:gridSpan w:val="2"/>
          </w:tcPr>
          <w:p w14:paraId="74D72C8F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Fabricarea altor produse prin prelucrarea primară a oţelului</w:t>
            </w:r>
          </w:p>
        </w:tc>
      </w:tr>
      <w:tr w:rsidR="001D39B1" w:rsidRPr="008B5B9E" w14:paraId="33B26590" w14:textId="77777777" w:rsidTr="00606EFF">
        <w:trPr>
          <w:trHeight w:val="280"/>
        </w:trPr>
        <w:tc>
          <w:tcPr>
            <w:tcW w:w="895" w:type="dxa"/>
          </w:tcPr>
          <w:p w14:paraId="7D50C331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</w:tcPr>
          <w:p w14:paraId="1E5D1C20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750CABB2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2431</w:t>
            </w:r>
          </w:p>
        </w:tc>
        <w:tc>
          <w:tcPr>
            <w:tcW w:w="6390" w:type="dxa"/>
          </w:tcPr>
          <w:p w14:paraId="0223D516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Tragere la rece a barelor</w:t>
            </w:r>
          </w:p>
        </w:tc>
      </w:tr>
      <w:tr w:rsidR="001D39B1" w:rsidRPr="008B5B9E" w14:paraId="719557FC" w14:textId="77777777" w:rsidTr="00606EFF">
        <w:trPr>
          <w:trHeight w:val="280"/>
        </w:trPr>
        <w:tc>
          <w:tcPr>
            <w:tcW w:w="895" w:type="dxa"/>
          </w:tcPr>
          <w:p w14:paraId="5DEF2479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</w:tcPr>
          <w:p w14:paraId="3A571AA9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3AA6A408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2432</w:t>
            </w:r>
          </w:p>
        </w:tc>
        <w:tc>
          <w:tcPr>
            <w:tcW w:w="6390" w:type="dxa"/>
          </w:tcPr>
          <w:p w14:paraId="25EF8A32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Laminare la rece a benzilor înguste</w:t>
            </w:r>
          </w:p>
        </w:tc>
      </w:tr>
      <w:tr w:rsidR="001D39B1" w:rsidRPr="008B5B9E" w14:paraId="12A9FC69" w14:textId="77777777" w:rsidTr="00606EFF">
        <w:trPr>
          <w:trHeight w:val="280"/>
        </w:trPr>
        <w:tc>
          <w:tcPr>
            <w:tcW w:w="895" w:type="dxa"/>
          </w:tcPr>
          <w:p w14:paraId="095D44C1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</w:tcPr>
          <w:p w14:paraId="5A234A4C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16E62991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2433</w:t>
            </w:r>
          </w:p>
        </w:tc>
        <w:tc>
          <w:tcPr>
            <w:tcW w:w="6390" w:type="dxa"/>
          </w:tcPr>
          <w:p w14:paraId="16D55EFE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Producţia de profile obţinute la rece</w:t>
            </w:r>
          </w:p>
        </w:tc>
      </w:tr>
      <w:tr w:rsidR="001D39B1" w:rsidRPr="008B5B9E" w14:paraId="78496F75" w14:textId="77777777" w:rsidTr="00606EFF">
        <w:trPr>
          <w:trHeight w:val="280"/>
        </w:trPr>
        <w:tc>
          <w:tcPr>
            <w:tcW w:w="895" w:type="dxa"/>
          </w:tcPr>
          <w:p w14:paraId="1E44FC39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</w:tcPr>
          <w:p w14:paraId="578CD366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5096CED7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2434</w:t>
            </w:r>
          </w:p>
        </w:tc>
        <w:tc>
          <w:tcPr>
            <w:tcW w:w="6390" w:type="dxa"/>
          </w:tcPr>
          <w:p w14:paraId="4489DF54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Trefilarea firelor la rece</w:t>
            </w:r>
          </w:p>
        </w:tc>
      </w:tr>
      <w:tr w:rsidR="001D39B1" w:rsidRPr="008B5B9E" w14:paraId="7EC55D42" w14:textId="77777777" w:rsidTr="00606EFF">
        <w:trPr>
          <w:trHeight w:val="545"/>
        </w:trPr>
        <w:tc>
          <w:tcPr>
            <w:tcW w:w="895" w:type="dxa"/>
          </w:tcPr>
          <w:p w14:paraId="3445C275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</w:tcPr>
          <w:p w14:paraId="7341CC28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244</w:t>
            </w:r>
          </w:p>
        </w:tc>
        <w:tc>
          <w:tcPr>
            <w:tcW w:w="942" w:type="dxa"/>
            <w:gridSpan w:val="2"/>
          </w:tcPr>
          <w:p w14:paraId="3E420993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6390" w:type="dxa"/>
          </w:tcPr>
          <w:p w14:paraId="06762DBD" w14:textId="77777777" w:rsidR="001D39B1" w:rsidRPr="008B5B9E" w:rsidRDefault="001D39B1" w:rsidP="00606EFF">
            <w:pPr>
              <w:pStyle w:val="Default"/>
              <w:jc w:val="both"/>
              <w:rPr>
                <w:rFonts w:ascii="Trebuchet MS" w:eastAsia="Times New Roman" w:hAnsi="Trebuchet MS" w:cstheme="minorHAnsi"/>
                <w:color w:val="auto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color w:val="auto"/>
                <w:sz w:val="22"/>
                <w:szCs w:val="22"/>
                <w:lang w:val="it-IT"/>
              </w:rPr>
              <w:t xml:space="preserve">Producţia metalelor preţioase şi a altor metale neferoase </w:t>
            </w:r>
          </w:p>
        </w:tc>
      </w:tr>
      <w:tr w:rsidR="001D39B1" w:rsidRPr="008B5B9E" w14:paraId="1855CDB6" w14:textId="77777777" w:rsidTr="00606EFF">
        <w:trPr>
          <w:trHeight w:val="280"/>
        </w:trPr>
        <w:tc>
          <w:tcPr>
            <w:tcW w:w="895" w:type="dxa"/>
          </w:tcPr>
          <w:p w14:paraId="7497B69E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</w:tcPr>
          <w:p w14:paraId="7B45BF29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3DC37A29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2441 </w:t>
            </w:r>
          </w:p>
        </w:tc>
        <w:tc>
          <w:tcPr>
            <w:tcW w:w="6390" w:type="dxa"/>
          </w:tcPr>
          <w:p w14:paraId="0F3250E3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Producţia metalelor preţioase </w:t>
            </w:r>
          </w:p>
        </w:tc>
      </w:tr>
      <w:tr w:rsidR="001D39B1" w:rsidRPr="008B5B9E" w14:paraId="412B2AEA" w14:textId="77777777" w:rsidTr="00606EFF">
        <w:trPr>
          <w:trHeight w:val="280"/>
        </w:trPr>
        <w:tc>
          <w:tcPr>
            <w:tcW w:w="895" w:type="dxa"/>
          </w:tcPr>
          <w:p w14:paraId="2EC19044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</w:tcPr>
          <w:p w14:paraId="52C84FAD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69A58AEB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2442 </w:t>
            </w:r>
          </w:p>
        </w:tc>
        <w:tc>
          <w:tcPr>
            <w:tcW w:w="6390" w:type="dxa"/>
          </w:tcPr>
          <w:p w14:paraId="0ECF48DE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Metalurgia aluminiului </w:t>
            </w:r>
          </w:p>
        </w:tc>
      </w:tr>
      <w:tr w:rsidR="001D39B1" w:rsidRPr="008B5B9E" w14:paraId="0D25D529" w14:textId="77777777" w:rsidTr="00606EFF">
        <w:trPr>
          <w:trHeight w:val="280"/>
        </w:trPr>
        <w:tc>
          <w:tcPr>
            <w:tcW w:w="895" w:type="dxa"/>
          </w:tcPr>
          <w:p w14:paraId="301A2AAD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</w:tcPr>
          <w:p w14:paraId="76E3F640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226AF96D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2443 </w:t>
            </w:r>
          </w:p>
        </w:tc>
        <w:tc>
          <w:tcPr>
            <w:tcW w:w="6390" w:type="dxa"/>
          </w:tcPr>
          <w:p w14:paraId="7CEF8DF4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Producţia plumbului, zincului şi cositorului </w:t>
            </w:r>
          </w:p>
        </w:tc>
      </w:tr>
      <w:tr w:rsidR="001D39B1" w:rsidRPr="008B5B9E" w14:paraId="70826B5D" w14:textId="77777777" w:rsidTr="00606EFF">
        <w:trPr>
          <w:trHeight w:val="280"/>
        </w:trPr>
        <w:tc>
          <w:tcPr>
            <w:tcW w:w="895" w:type="dxa"/>
          </w:tcPr>
          <w:p w14:paraId="7F6F41C2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</w:tcPr>
          <w:p w14:paraId="6A3AB4B2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69330F5E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2444 </w:t>
            </w:r>
          </w:p>
        </w:tc>
        <w:tc>
          <w:tcPr>
            <w:tcW w:w="6390" w:type="dxa"/>
          </w:tcPr>
          <w:p w14:paraId="66E168E8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Metalurgia cuprului </w:t>
            </w:r>
          </w:p>
        </w:tc>
      </w:tr>
      <w:tr w:rsidR="001D39B1" w:rsidRPr="008B5B9E" w14:paraId="5D1B8F3A" w14:textId="77777777" w:rsidTr="00606EFF">
        <w:trPr>
          <w:trHeight w:val="280"/>
        </w:trPr>
        <w:tc>
          <w:tcPr>
            <w:tcW w:w="895" w:type="dxa"/>
          </w:tcPr>
          <w:p w14:paraId="565DBBE1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</w:tcPr>
          <w:p w14:paraId="64FD928F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6EEC6066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2445 </w:t>
            </w:r>
          </w:p>
        </w:tc>
        <w:tc>
          <w:tcPr>
            <w:tcW w:w="6390" w:type="dxa"/>
          </w:tcPr>
          <w:p w14:paraId="7D3B0AD5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Producţia altor metale neferoase </w:t>
            </w:r>
          </w:p>
        </w:tc>
      </w:tr>
      <w:tr w:rsidR="001D39B1" w:rsidRPr="008B5B9E" w14:paraId="1B880B42" w14:textId="77777777" w:rsidTr="00606EFF">
        <w:trPr>
          <w:trHeight w:val="280"/>
        </w:trPr>
        <w:tc>
          <w:tcPr>
            <w:tcW w:w="895" w:type="dxa"/>
          </w:tcPr>
          <w:p w14:paraId="05529C09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</w:tcPr>
          <w:p w14:paraId="4D38B154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12F7B5DD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2446 </w:t>
            </w:r>
          </w:p>
        </w:tc>
        <w:tc>
          <w:tcPr>
            <w:tcW w:w="6390" w:type="dxa"/>
          </w:tcPr>
          <w:p w14:paraId="4408AAAA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Prelucrarea combustibililor nucleari </w:t>
            </w:r>
          </w:p>
        </w:tc>
      </w:tr>
      <w:tr w:rsidR="001D39B1" w:rsidRPr="008B5B9E" w14:paraId="4A123E8F" w14:textId="77777777" w:rsidTr="00606EFF">
        <w:trPr>
          <w:trHeight w:val="280"/>
        </w:trPr>
        <w:tc>
          <w:tcPr>
            <w:tcW w:w="895" w:type="dxa"/>
          </w:tcPr>
          <w:p w14:paraId="4D24B21A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</w:tcPr>
          <w:p w14:paraId="13D16218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245</w:t>
            </w:r>
          </w:p>
        </w:tc>
        <w:tc>
          <w:tcPr>
            <w:tcW w:w="942" w:type="dxa"/>
            <w:gridSpan w:val="2"/>
          </w:tcPr>
          <w:p w14:paraId="62ACF39B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6390" w:type="dxa"/>
          </w:tcPr>
          <w:p w14:paraId="200A66B0" w14:textId="77777777" w:rsidR="001D39B1" w:rsidRPr="008B5B9E" w:rsidRDefault="001D39B1" w:rsidP="00606EFF">
            <w:pPr>
              <w:pStyle w:val="Default"/>
              <w:jc w:val="both"/>
              <w:rPr>
                <w:rFonts w:ascii="Trebuchet MS" w:eastAsia="Times New Roman" w:hAnsi="Trebuchet MS" w:cstheme="minorHAnsi"/>
                <w:color w:val="auto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color w:val="auto"/>
                <w:sz w:val="22"/>
                <w:szCs w:val="22"/>
                <w:lang w:val="it-IT"/>
              </w:rPr>
              <w:t>Turnarea metalelor</w:t>
            </w:r>
          </w:p>
        </w:tc>
      </w:tr>
      <w:tr w:rsidR="001D39B1" w:rsidRPr="008B5B9E" w14:paraId="642146B0" w14:textId="77777777" w:rsidTr="00606EFF">
        <w:trPr>
          <w:trHeight w:val="280"/>
        </w:trPr>
        <w:tc>
          <w:tcPr>
            <w:tcW w:w="895" w:type="dxa"/>
          </w:tcPr>
          <w:p w14:paraId="38F6DEDF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</w:tcPr>
          <w:p w14:paraId="71D0F291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77F6918B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2451 </w:t>
            </w:r>
          </w:p>
        </w:tc>
        <w:tc>
          <w:tcPr>
            <w:tcW w:w="6390" w:type="dxa"/>
          </w:tcPr>
          <w:p w14:paraId="493A7EDA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Turnarea fontei </w:t>
            </w:r>
          </w:p>
        </w:tc>
      </w:tr>
      <w:tr w:rsidR="001D39B1" w:rsidRPr="008B5B9E" w14:paraId="538249A7" w14:textId="77777777" w:rsidTr="00606EFF">
        <w:trPr>
          <w:trHeight w:val="280"/>
        </w:trPr>
        <w:tc>
          <w:tcPr>
            <w:tcW w:w="895" w:type="dxa"/>
          </w:tcPr>
          <w:p w14:paraId="6BA1B171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</w:tcPr>
          <w:p w14:paraId="35211E48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52938F17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2452 </w:t>
            </w:r>
          </w:p>
        </w:tc>
        <w:tc>
          <w:tcPr>
            <w:tcW w:w="6390" w:type="dxa"/>
          </w:tcPr>
          <w:p w14:paraId="01E54485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Turnarea oţelului </w:t>
            </w:r>
          </w:p>
        </w:tc>
      </w:tr>
      <w:tr w:rsidR="001D39B1" w:rsidRPr="008B5B9E" w14:paraId="62CE4D58" w14:textId="77777777" w:rsidTr="00606EFF">
        <w:trPr>
          <w:trHeight w:val="280"/>
        </w:trPr>
        <w:tc>
          <w:tcPr>
            <w:tcW w:w="895" w:type="dxa"/>
          </w:tcPr>
          <w:p w14:paraId="4850735F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</w:tcPr>
          <w:p w14:paraId="5166DCFA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72383803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2453 </w:t>
            </w:r>
          </w:p>
        </w:tc>
        <w:tc>
          <w:tcPr>
            <w:tcW w:w="6390" w:type="dxa"/>
          </w:tcPr>
          <w:p w14:paraId="71C9B915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Turnarea metalelor neferoase uşoare </w:t>
            </w:r>
          </w:p>
        </w:tc>
      </w:tr>
      <w:tr w:rsidR="001D39B1" w:rsidRPr="008B5B9E" w14:paraId="519A4468" w14:textId="77777777" w:rsidTr="00606EFF">
        <w:trPr>
          <w:trHeight w:val="280"/>
        </w:trPr>
        <w:tc>
          <w:tcPr>
            <w:tcW w:w="895" w:type="dxa"/>
          </w:tcPr>
          <w:p w14:paraId="1F7A0668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</w:tcPr>
          <w:p w14:paraId="27548AAA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71586F26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2454 </w:t>
            </w:r>
          </w:p>
        </w:tc>
        <w:tc>
          <w:tcPr>
            <w:tcW w:w="6390" w:type="dxa"/>
          </w:tcPr>
          <w:p w14:paraId="68AD0B60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 xml:space="preserve">Turnarea altor metale neferoase </w:t>
            </w:r>
          </w:p>
        </w:tc>
      </w:tr>
      <w:tr w:rsidR="00BE0DBE" w:rsidRPr="008B5B9E" w14:paraId="067AE96D" w14:textId="77777777" w:rsidTr="00476BFF">
        <w:trPr>
          <w:trHeight w:val="280"/>
        </w:trPr>
        <w:tc>
          <w:tcPr>
            <w:tcW w:w="895" w:type="dxa"/>
            <w:vMerge w:val="restart"/>
          </w:tcPr>
          <w:p w14:paraId="046BC4C4" w14:textId="4AD3DF29" w:rsidR="00BE0DBE" w:rsidRPr="008B5B9E" w:rsidRDefault="00BE0DBE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35</w:t>
            </w:r>
          </w:p>
        </w:tc>
        <w:tc>
          <w:tcPr>
            <w:tcW w:w="8280" w:type="dxa"/>
            <w:gridSpan w:val="4"/>
          </w:tcPr>
          <w:p w14:paraId="21C10F76" w14:textId="1E26A42F" w:rsidR="00BE0DBE" w:rsidRPr="008B5B9E" w:rsidRDefault="00BE0DBE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SECŢIUNEA D - PRODUCŢIA ŞI FURNIZAREA DE ENERGIE ELECTRICĂ ŞI TERMICĂ, GAZE, APĂ CALDĂ ŞI AER CONDIŢIONAT</w:t>
            </w:r>
          </w:p>
        </w:tc>
      </w:tr>
      <w:tr w:rsidR="00BE0DBE" w:rsidRPr="008B5B9E" w14:paraId="35254EC6" w14:textId="77777777" w:rsidTr="000D7F54">
        <w:trPr>
          <w:trHeight w:val="280"/>
        </w:trPr>
        <w:tc>
          <w:tcPr>
            <w:tcW w:w="895" w:type="dxa"/>
            <w:vMerge/>
          </w:tcPr>
          <w:p w14:paraId="43BF84FA" w14:textId="77777777" w:rsidR="00BE0DBE" w:rsidRPr="008B5B9E" w:rsidRDefault="00BE0DBE" w:rsidP="00BE0DBE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 w:val="restart"/>
          </w:tcPr>
          <w:p w14:paraId="255D4C01" w14:textId="63D51F5A" w:rsidR="00BE0DBE" w:rsidRPr="008B5B9E" w:rsidRDefault="00BE0DBE" w:rsidP="00BE0DBE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351</w:t>
            </w:r>
          </w:p>
        </w:tc>
        <w:tc>
          <w:tcPr>
            <w:tcW w:w="7332" w:type="dxa"/>
            <w:gridSpan w:val="3"/>
          </w:tcPr>
          <w:p w14:paraId="45CBC3DA" w14:textId="3EF844E8" w:rsidR="00BE0DBE" w:rsidRPr="008B5B9E" w:rsidRDefault="00BE0DBE" w:rsidP="00BE0DBE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pt-BR"/>
              </w:rPr>
              <w:t>Producţia, transportul şi distribuţia energiei electrice</w:t>
            </w:r>
          </w:p>
        </w:tc>
      </w:tr>
      <w:tr w:rsidR="00BE0DBE" w:rsidRPr="008B5B9E" w14:paraId="12718CB8" w14:textId="77777777" w:rsidTr="00606EFF">
        <w:trPr>
          <w:trHeight w:val="280"/>
        </w:trPr>
        <w:tc>
          <w:tcPr>
            <w:tcW w:w="895" w:type="dxa"/>
            <w:vMerge/>
          </w:tcPr>
          <w:p w14:paraId="50F90889" w14:textId="77777777" w:rsidR="00BE0DBE" w:rsidRPr="008B5B9E" w:rsidRDefault="00BE0DBE" w:rsidP="00BE0DBE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</w:tcPr>
          <w:p w14:paraId="7CC94423" w14:textId="77777777" w:rsidR="00BE0DBE" w:rsidRPr="008B5B9E" w:rsidRDefault="00BE0DBE" w:rsidP="00BE0DBE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5047E0C9" w14:textId="1AB3942D" w:rsidR="00BE0DBE" w:rsidRPr="008B5B9E" w:rsidRDefault="00BE0DBE" w:rsidP="00BE0DBE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</w:rPr>
              <w:t>3511</w:t>
            </w:r>
          </w:p>
        </w:tc>
        <w:tc>
          <w:tcPr>
            <w:tcW w:w="6390" w:type="dxa"/>
          </w:tcPr>
          <w:p w14:paraId="70875269" w14:textId="6FB04326" w:rsidR="00BE0DBE" w:rsidRPr="008B5B9E" w:rsidRDefault="00BE0DBE" w:rsidP="00BE0DBE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Producția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de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energie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electrica</w:t>
            </w:r>
            <w:proofErr w:type="spellEnd"/>
          </w:p>
        </w:tc>
      </w:tr>
      <w:tr w:rsidR="00BE0DBE" w:rsidRPr="008B5B9E" w14:paraId="3B502E2A" w14:textId="77777777" w:rsidTr="00606EFF">
        <w:trPr>
          <w:trHeight w:val="280"/>
        </w:trPr>
        <w:tc>
          <w:tcPr>
            <w:tcW w:w="895" w:type="dxa"/>
            <w:vMerge/>
          </w:tcPr>
          <w:p w14:paraId="6BBD4E9D" w14:textId="77777777" w:rsidR="00BE0DBE" w:rsidRPr="008B5B9E" w:rsidRDefault="00BE0DBE" w:rsidP="00BE0DBE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</w:tcPr>
          <w:p w14:paraId="587DD8F7" w14:textId="77777777" w:rsidR="00BE0DBE" w:rsidRPr="008B5B9E" w:rsidRDefault="00BE0DBE" w:rsidP="00BE0DBE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6EF9665A" w14:textId="2C1F4DBD" w:rsidR="00BE0DBE" w:rsidRPr="008B5B9E" w:rsidRDefault="00BE0DBE" w:rsidP="00BE0DBE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</w:rPr>
              <w:t>3512</w:t>
            </w:r>
          </w:p>
        </w:tc>
        <w:tc>
          <w:tcPr>
            <w:tcW w:w="6390" w:type="dxa"/>
          </w:tcPr>
          <w:p w14:paraId="70D876BD" w14:textId="47F62041" w:rsidR="00BE0DBE" w:rsidRPr="008B5B9E" w:rsidRDefault="00BE0DBE" w:rsidP="00BE0DBE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Transportul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energiei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electrice</w:t>
            </w:r>
            <w:proofErr w:type="spellEnd"/>
          </w:p>
        </w:tc>
      </w:tr>
      <w:tr w:rsidR="00BE0DBE" w:rsidRPr="008B5B9E" w14:paraId="34A57F4C" w14:textId="77777777" w:rsidTr="00606EFF">
        <w:trPr>
          <w:trHeight w:val="280"/>
        </w:trPr>
        <w:tc>
          <w:tcPr>
            <w:tcW w:w="895" w:type="dxa"/>
            <w:vMerge/>
          </w:tcPr>
          <w:p w14:paraId="051FEEF8" w14:textId="77777777" w:rsidR="00BE0DBE" w:rsidRPr="008B5B9E" w:rsidRDefault="00BE0DBE" w:rsidP="00BE0DBE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</w:tcPr>
          <w:p w14:paraId="351F5A2A" w14:textId="77777777" w:rsidR="00BE0DBE" w:rsidRPr="008B5B9E" w:rsidRDefault="00BE0DBE" w:rsidP="00BE0DBE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0ED2CE55" w14:textId="48403A39" w:rsidR="00BE0DBE" w:rsidRPr="008B5B9E" w:rsidRDefault="00BE0DBE" w:rsidP="00BE0DBE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</w:rPr>
              <w:t>3513</w:t>
            </w:r>
          </w:p>
        </w:tc>
        <w:tc>
          <w:tcPr>
            <w:tcW w:w="6390" w:type="dxa"/>
          </w:tcPr>
          <w:p w14:paraId="48425AE3" w14:textId="63068A07" w:rsidR="00BE0DBE" w:rsidRPr="008B5B9E" w:rsidRDefault="00BE0DBE" w:rsidP="00BE0DBE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Distributia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energiei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electrice</w:t>
            </w:r>
            <w:proofErr w:type="spellEnd"/>
          </w:p>
        </w:tc>
      </w:tr>
      <w:tr w:rsidR="00BE0DBE" w:rsidRPr="008B5B9E" w14:paraId="60F28174" w14:textId="77777777" w:rsidTr="00606EFF">
        <w:trPr>
          <w:trHeight w:val="280"/>
        </w:trPr>
        <w:tc>
          <w:tcPr>
            <w:tcW w:w="895" w:type="dxa"/>
            <w:vMerge/>
          </w:tcPr>
          <w:p w14:paraId="4C114F5D" w14:textId="77777777" w:rsidR="00BE0DBE" w:rsidRPr="008B5B9E" w:rsidRDefault="00BE0DBE" w:rsidP="00BE0DBE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</w:tcPr>
          <w:p w14:paraId="4F1E8AEF" w14:textId="77777777" w:rsidR="00BE0DBE" w:rsidRPr="008B5B9E" w:rsidRDefault="00BE0DBE" w:rsidP="00BE0DBE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61C4DF18" w14:textId="0CEA08E9" w:rsidR="00BE0DBE" w:rsidRPr="008B5B9E" w:rsidRDefault="00BE0DBE" w:rsidP="00BE0DBE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</w:rPr>
              <w:t>3514</w:t>
            </w:r>
          </w:p>
        </w:tc>
        <w:tc>
          <w:tcPr>
            <w:tcW w:w="6390" w:type="dxa"/>
          </w:tcPr>
          <w:p w14:paraId="58AF879D" w14:textId="0964885F" w:rsidR="00BE0DBE" w:rsidRPr="008B5B9E" w:rsidRDefault="00BE0DBE" w:rsidP="00BE0DBE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Comercializarea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energiei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electrice</w:t>
            </w:r>
            <w:proofErr w:type="spellEnd"/>
          </w:p>
        </w:tc>
      </w:tr>
      <w:tr w:rsidR="00BE0DBE" w:rsidRPr="008B5B9E" w14:paraId="4A4D986F" w14:textId="77777777" w:rsidTr="00E766F4">
        <w:trPr>
          <w:trHeight w:val="280"/>
        </w:trPr>
        <w:tc>
          <w:tcPr>
            <w:tcW w:w="895" w:type="dxa"/>
            <w:vMerge/>
          </w:tcPr>
          <w:p w14:paraId="525D1CCD" w14:textId="77777777" w:rsidR="00BE0DBE" w:rsidRPr="008B5B9E" w:rsidRDefault="00BE0DBE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 w:val="restart"/>
          </w:tcPr>
          <w:p w14:paraId="5926C042" w14:textId="0DDB272A" w:rsidR="00BE0DBE" w:rsidRPr="008B5B9E" w:rsidRDefault="00BE0DBE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352</w:t>
            </w:r>
          </w:p>
        </w:tc>
        <w:tc>
          <w:tcPr>
            <w:tcW w:w="7332" w:type="dxa"/>
            <w:gridSpan w:val="3"/>
          </w:tcPr>
          <w:p w14:paraId="3097CAD8" w14:textId="5617F987" w:rsidR="00BE0DBE" w:rsidRPr="008B5B9E" w:rsidRDefault="00BE0DBE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Producţia gazelor; distribuţia combustibililor gazoşi prin conducte</w:t>
            </w:r>
          </w:p>
        </w:tc>
      </w:tr>
      <w:tr w:rsidR="00BE0DBE" w:rsidRPr="008B5B9E" w14:paraId="033B4BA2" w14:textId="77777777" w:rsidTr="00606EFF">
        <w:trPr>
          <w:trHeight w:val="280"/>
        </w:trPr>
        <w:tc>
          <w:tcPr>
            <w:tcW w:w="895" w:type="dxa"/>
            <w:vMerge/>
          </w:tcPr>
          <w:p w14:paraId="1DDDBD9B" w14:textId="77777777" w:rsidR="00BE0DBE" w:rsidRPr="008B5B9E" w:rsidRDefault="00BE0DBE" w:rsidP="00BE0DBE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</w:tcPr>
          <w:p w14:paraId="5EBFB0A2" w14:textId="77777777" w:rsidR="00BE0DBE" w:rsidRPr="008B5B9E" w:rsidRDefault="00BE0DBE" w:rsidP="00BE0DBE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7AE82212" w14:textId="539C91AF" w:rsidR="00BE0DBE" w:rsidRPr="008B5B9E" w:rsidRDefault="00BE0DBE" w:rsidP="00BE0DBE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</w:rPr>
              <w:t>3521</w:t>
            </w:r>
          </w:p>
        </w:tc>
        <w:tc>
          <w:tcPr>
            <w:tcW w:w="6390" w:type="dxa"/>
          </w:tcPr>
          <w:p w14:paraId="367009F8" w14:textId="6AE97688" w:rsidR="00BE0DBE" w:rsidRPr="008B5B9E" w:rsidRDefault="00BE0DBE" w:rsidP="00BE0DBE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Producția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gazelor</w:t>
            </w:r>
            <w:proofErr w:type="spellEnd"/>
          </w:p>
        </w:tc>
      </w:tr>
      <w:tr w:rsidR="00BE0DBE" w:rsidRPr="008B5B9E" w14:paraId="55F0EC57" w14:textId="77777777" w:rsidTr="00606EFF">
        <w:trPr>
          <w:trHeight w:val="280"/>
        </w:trPr>
        <w:tc>
          <w:tcPr>
            <w:tcW w:w="895" w:type="dxa"/>
            <w:vMerge/>
          </w:tcPr>
          <w:p w14:paraId="0E07E4B1" w14:textId="77777777" w:rsidR="00BE0DBE" w:rsidRPr="008B5B9E" w:rsidRDefault="00BE0DBE" w:rsidP="00BE0DBE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</w:tcPr>
          <w:p w14:paraId="5FDD0F33" w14:textId="77777777" w:rsidR="00BE0DBE" w:rsidRPr="008B5B9E" w:rsidRDefault="00BE0DBE" w:rsidP="00BE0DBE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3E9CFA82" w14:textId="4065A1C2" w:rsidR="00BE0DBE" w:rsidRPr="008B5B9E" w:rsidRDefault="00BE0DBE" w:rsidP="00BE0DBE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</w:rPr>
              <w:t>3522</w:t>
            </w:r>
          </w:p>
        </w:tc>
        <w:tc>
          <w:tcPr>
            <w:tcW w:w="6390" w:type="dxa"/>
          </w:tcPr>
          <w:p w14:paraId="2743250B" w14:textId="72CAACD5" w:rsidR="00BE0DBE" w:rsidRPr="008B5B9E" w:rsidRDefault="00BE0DBE" w:rsidP="00BE0DBE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Distributia combustibililor gazosi, prin conducte</w:t>
            </w:r>
          </w:p>
        </w:tc>
      </w:tr>
      <w:tr w:rsidR="00BE0DBE" w:rsidRPr="008B5B9E" w14:paraId="6DC464BC" w14:textId="77777777" w:rsidTr="00606EFF">
        <w:trPr>
          <w:trHeight w:val="280"/>
        </w:trPr>
        <w:tc>
          <w:tcPr>
            <w:tcW w:w="895" w:type="dxa"/>
            <w:vMerge/>
          </w:tcPr>
          <w:p w14:paraId="16A79B2D" w14:textId="77777777" w:rsidR="00BE0DBE" w:rsidRPr="008B5B9E" w:rsidRDefault="00BE0DBE" w:rsidP="00BE0DBE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</w:tcPr>
          <w:p w14:paraId="36F8D175" w14:textId="77777777" w:rsidR="00BE0DBE" w:rsidRPr="008B5B9E" w:rsidRDefault="00BE0DBE" w:rsidP="00BE0DBE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0288539E" w14:textId="47A47205" w:rsidR="00BE0DBE" w:rsidRPr="008B5B9E" w:rsidRDefault="00BE0DBE" w:rsidP="00BE0DBE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</w:rPr>
              <w:t>3523</w:t>
            </w:r>
          </w:p>
        </w:tc>
        <w:tc>
          <w:tcPr>
            <w:tcW w:w="6390" w:type="dxa"/>
          </w:tcPr>
          <w:p w14:paraId="42FC8D45" w14:textId="0AB70E26" w:rsidR="00BE0DBE" w:rsidRPr="008B5B9E" w:rsidRDefault="00BE0DBE" w:rsidP="00BE0DBE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Comercializarea combustibililor gazosi, prin conducte</w:t>
            </w:r>
          </w:p>
        </w:tc>
      </w:tr>
      <w:tr w:rsidR="001D39B1" w:rsidRPr="008B5B9E" w14:paraId="5E7485DF" w14:textId="77777777" w:rsidTr="00606EFF">
        <w:trPr>
          <w:trHeight w:val="280"/>
        </w:trPr>
        <w:tc>
          <w:tcPr>
            <w:tcW w:w="9175" w:type="dxa"/>
            <w:gridSpan w:val="5"/>
          </w:tcPr>
          <w:p w14:paraId="263F1E27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SECŢIUNEA K – TELECOMUNICAȚII; ACTIVITĂȚI DE PROGRAMARE ȘI DE CONSULTANȚĂ ÎN TEHNOLOGIA INFORMAȚIEI; ALTE SERVICII INFORMAȚIONALE</w:t>
            </w:r>
          </w:p>
        </w:tc>
      </w:tr>
      <w:tr w:rsidR="001D39B1" w:rsidRPr="008B5B9E" w14:paraId="08B7F293" w14:textId="77777777" w:rsidTr="00606EFF">
        <w:trPr>
          <w:trHeight w:val="280"/>
        </w:trPr>
        <w:tc>
          <w:tcPr>
            <w:tcW w:w="895" w:type="dxa"/>
            <w:vMerge w:val="restart"/>
          </w:tcPr>
          <w:p w14:paraId="3740B5B2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b/>
                <w:bCs/>
              </w:rPr>
            </w:pPr>
            <w:r w:rsidRPr="008B5B9E">
              <w:rPr>
                <w:rFonts w:ascii="Trebuchet MS" w:eastAsia="Times New Roman" w:hAnsi="Trebuchet MS" w:cstheme="minorHAnsi"/>
                <w:b/>
                <w:bCs/>
              </w:rPr>
              <w:t>61</w:t>
            </w:r>
          </w:p>
        </w:tc>
        <w:tc>
          <w:tcPr>
            <w:tcW w:w="8280" w:type="dxa"/>
            <w:gridSpan w:val="4"/>
          </w:tcPr>
          <w:p w14:paraId="488746E7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Telecomunicaţii</w:t>
            </w:r>
          </w:p>
        </w:tc>
      </w:tr>
      <w:tr w:rsidR="001D39B1" w:rsidRPr="008B5B9E" w14:paraId="7297CC2D" w14:textId="77777777" w:rsidTr="00606EFF">
        <w:trPr>
          <w:trHeight w:val="280"/>
        </w:trPr>
        <w:tc>
          <w:tcPr>
            <w:tcW w:w="895" w:type="dxa"/>
            <w:vMerge/>
          </w:tcPr>
          <w:p w14:paraId="13E19F09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8" w:type="dxa"/>
            <w:vMerge w:val="restart"/>
          </w:tcPr>
          <w:p w14:paraId="519EE77F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611</w:t>
            </w:r>
          </w:p>
        </w:tc>
        <w:tc>
          <w:tcPr>
            <w:tcW w:w="7332" w:type="dxa"/>
            <w:gridSpan w:val="3"/>
          </w:tcPr>
          <w:p w14:paraId="5823DB10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fr-FR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  <w:lang w:val="fr-FR"/>
              </w:rPr>
              <w:t>Activităţi</w:t>
            </w:r>
            <w:proofErr w:type="spellEnd"/>
            <w:r w:rsidRPr="008B5B9E">
              <w:rPr>
                <w:rFonts w:ascii="Trebuchet MS" w:eastAsia="Times New Roman" w:hAnsi="Trebuchet MS" w:cstheme="minorHAnsi"/>
                <w:lang w:val="fr-FR"/>
              </w:rPr>
              <w:t xml:space="preserve"> de </w:t>
            </w:r>
            <w:proofErr w:type="spellStart"/>
            <w:r w:rsidRPr="008B5B9E">
              <w:rPr>
                <w:rFonts w:ascii="Trebuchet MS" w:eastAsia="Times New Roman" w:hAnsi="Trebuchet MS" w:cstheme="minorHAnsi"/>
                <w:lang w:val="fr-FR"/>
              </w:rPr>
              <w:t>telecomunicaţii</w:t>
            </w:r>
            <w:proofErr w:type="spellEnd"/>
            <w:r w:rsidRPr="008B5B9E">
              <w:rPr>
                <w:rFonts w:ascii="Trebuchet MS" w:eastAsia="Times New Roman" w:hAnsi="Trebuchet MS" w:cstheme="minorHAnsi"/>
                <w:lang w:val="fr-FR"/>
              </w:rPr>
              <w:t xml:space="preserve"> prin </w:t>
            </w:r>
            <w:proofErr w:type="spellStart"/>
            <w:r w:rsidRPr="008B5B9E">
              <w:rPr>
                <w:rFonts w:ascii="Trebuchet MS" w:eastAsia="Times New Roman" w:hAnsi="Trebuchet MS" w:cstheme="minorHAnsi"/>
                <w:lang w:val="fr-FR"/>
              </w:rPr>
              <w:t>reţele</w:t>
            </w:r>
            <w:proofErr w:type="spellEnd"/>
            <w:r w:rsidRPr="008B5B9E">
              <w:rPr>
                <w:rFonts w:ascii="Trebuchet MS" w:eastAsia="Times New Roman" w:hAnsi="Trebuchet MS" w:cstheme="minorHAnsi"/>
                <w:lang w:val="fr-FR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  <w:lang w:val="fr-FR"/>
              </w:rPr>
              <w:t>cu</w:t>
            </w:r>
            <w:proofErr w:type="spellEnd"/>
            <w:r w:rsidRPr="008B5B9E">
              <w:rPr>
                <w:rFonts w:ascii="Trebuchet MS" w:eastAsia="Times New Roman" w:hAnsi="Trebuchet MS" w:cstheme="minorHAnsi"/>
                <w:lang w:val="fr-FR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  <w:lang w:val="fr-FR"/>
              </w:rPr>
              <w:t>cablu</w:t>
            </w:r>
            <w:proofErr w:type="spellEnd"/>
            <w:r w:rsidRPr="008B5B9E">
              <w:rPr>
                <w:rFonts w:ascii="Trebuchet MS" w:eastAsia="Times New Roman" w:hAnsi="Trebuchet MS" w:cstheme="minorHAnsi"/>
                <w:lang w:val="fr-FR"/>
              </w:rPr>
              <w:t xml:space="preserve">, prin </w:t>
            </w:r>
            <w:proofErr w:type="spellStart"/>
            <w:r w:rsidRPr="008B5B9E">
              <w:rPr>
                <w:rFonts w:ascii="Trebuchet MS" w:eastAsia="Times New Roman" w:hAnsi="Trebuchet MS" w:cstheme="minorHAnsi"/>
                <w:lang w:val="fr-FR"/>
              </w:rPr>
              <w:t>rețele</w:t>
            </w:r>
            <w:proofErr w:type="spellEnd"/>
            <w:r w:rsidRPr="008B5B9E">
              <w:rPr>
                <w:rFonts w:ascii="Trebuchet MS" w:eastAsia="Times New Roman" w:hAnsi="Trebuchet MS" w:cstheme="minorHAnsi"/>
                <w:lang w:val="fr-FR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  <w:lang w:val="fr-FR"/>
              </w:rPr>
              <w:t>fără</w:t>
            </w:r>
            <w:proofErr w:type="spellEnd"/>
            <w:r w:rsidRPr="008B5B9E">
              <w:rPr>
                <w:rFonts w:ascii="Trebuchet MS" w:eastAsia="Times New Roman" w:hAnsi="Trebuchet MS" w:cstheme="minorHAnsi"/>
                <w:lang w:val="fr-FR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  <w:lang w:val="fr-FR"/>
              </w:rPr>
              <w:t>cablu</w:t>
            </w:r>
            <w:proofErr w:type="spellEnd"/>
            <w:r w:rsidRPr="008B5B9E">
              <w:rPr>
                <w:rFonts w:ascii="Trebuchet MS" w:eastAsia="Times New Roman" w:hAnsi="Trebuchet MS" w:cstheme="minorHAnsi"/>
                <w:lang w:val="fr-FR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  <w:lang w:val="fr-FR"/>
              </w:rPr>
              <w:t>și</w:t>
            </w:r>
            <w:proofErr w:type="spellEnd"/>
            <w:r w:rsidRPr="008B5B9E">
              <w:rPr>
                <w:rFonts w:ascii="Trebuchet MS" w:eastAsia="Times New Roman" w:hAnsi="Trebuchet MS" w:cstheme="minorHAnsi"/>
                <w:lang w:val="fr-FR"/>
              </w:rPr>
              <w:t xml:space="preserve"> prin </w:t>
            </w:r>
            <w:proofErr w:type="spellStart"/>
            <w:r w:rsidRPr="008B5B9E">
              <w:rPr>
                <w:rFonts w:ascii="Trebuchet MS" w:eastAsia="Times New Roman" w:hAnsi="Trebuchet MS" w:cstheme="minorHAnsi"/>
                <w:lang w:val="fr-FR"/>
              </w:rPr>
              <w:t>satelit</w:t>
            </w:r>
            <w:proofErr w:type="spellEnd"/>
          </w:p>
        </w:tc>
      </w:tr>
      <w:tr w:rsidR="001D39B1" w:rsidRPr="008B5B9E" w14:paraId="7A4899E6" w14:textId="77777777" w:rsidTr="00606EFF">
        <w:trPr>
          <w:trHeight w:val="280"/>
        </w:trPr>
        <w:tc>
          <w:tcPr>
            <w:tcW w:w="895" w:type="dxa"/>
            <w:vMerge/>
          </w:tcPr>
          <w:p w14:paraId="4480D29C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fr-FR"/>
              </w:rPr>
            </w:pPr>
          </w:p>
        </w:tc>
        <w:tc>
          <w:tcPr>
            <w:tcW w:w="948" w:type="dxa"/>
            <w:vMerge/>
          </w:tcPr>
          <w:p w14:paraId="1D1C72AE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fr-FR"/>
              </w:rPr>
            </w:pPr>
          </w:p>
        </w:tc>
        <w:tc>
          <w:tcPr>
            <w:tcW w:w="942" w:type="dxa"/>
            <w:gridSpan w:val="2"/>
          </w:tcPr>
          <w:p w14:paraId="6768460A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6110</w:t>
            </w:r>
          </w:p>
        </w:tc>
        <w:tc>
          <w:tcPr>
            <w:tcW w:w="6390" w:type="dxa"/>
          </w:tcPr>
          <w:p w14:paraId="2653DCC1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Activităţi de telecomunicaţii prin reţele cu cablu, prin rețele fără cablu și prin satelit</w:t>
            </w:r>
          </w:p>
        </w:tc>
      </w:tr>
      <w:tr w:rsidR="001D39B1" w:rsidRPr="008B5B9E" w14:paraId="6C5F1F57" w14:textId="77777777" w:rsidTr="00606EFF">
        <w:trPr>
          <w:trHeight w:val="280"/>
        </w:trPr>
        <w:tc>
          <w:tcPr>
            <w:tcW w:w="895" w:type="dxa"/>
            <w:vMerge/>
          </w:tcPr>
          <w:p w14:paraId="4E44F8D3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 w:val="restart"/>
          </w:tcPr>
          <w:p w14:paraId="470AA2A0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612</w:t>
            </w:r>
          </w:p>
        </w:tc>
        <w:tc>
          <w:tcPr>
            <w:tcW w:w="7332" w:type="dxa"/>
            <w:gridSpan w:val="3"/>
          </w:tcPr>
          <w:p w14:paraId="7E0DA425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Activități de revânzare a serviciilor de telecomunicații și servicii de intermediere pentru telecomunicații</w:t>
            </w:r>
          </w:p>
        </w:tc>
      </w:tr>
      <w:tr w:rsidR="001D39B1" w:rsidRPr="008B5B9E" w14:paraId="5C2388C7" w14:textId="77777777" w:rsidTr="00606EFF">
        <w:trPr>
          <w:trHeight w:val="280"/>
        </w:trPr>
        <w:tc>
          <w:tcPr>
            <w:tcW w:w="895" w:type="dxa"/>
            <w:vMerge/>
          </w:tcPr>
          <w:p w14:paraId="18424F35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</w:tcPr>
          <w:p w14:paraId="42E56ECF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76D8CAC5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6120</w:t>
            </w:r>
          </w:p>
        </w:tc>
        <w:tc>
          <w:tcPr>
            <w:tcW w:w="6390" w:type="dxa"/>
          </w:tcPr>
          <w:p w14:paraId="75E7E405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Activități de revânzare a serviciilor de telecomunicații și servicii de intermediere pentru telecomunicații</w:t>
            </w:r>
          </w:p>
        </w:tc>
      </w:tr>
      <w:tr w:rsidR="001D39B1" w:rsidRPr="008B5B9E" w14:paraId="461C48A2" w14:textId="77777777" w:rsidTr="00606EFF">
        <w:trPr>
          <w:trHeight w:val="280"/>
        </w:trPr>
        <w:tc>
          <w:tcPr>
            <w:tcW w:w="895" w:type="dxa"/>
            <w:vMerge/>
          </w:tcPr>
          <w:p w14:paraId="5A4328F6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 w:val="restart"/>
          </w:tcPr>
          <w:p w14:paraId="5D874A12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619</w:t>
            </w:r>
          </w:p>
        </w:tc>
        <w:tc>
          <w:tcPr>
            <w:tcW w:w="7332" w:type="dxa"/>
            <w:gridSpan w:val="3"/>
          </w:tcPr>
          <w:p w14:paraId="2A31732D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Alte activităţi de telecomunicaţii</w:t>
            </w:r>
          </w:p>
        </w:tc>
      </w:tr>
      <w:tr w:rsidR="001D39B1" w:rsidRPr="008B5B9E" w14:paraId="5DEAA99A" w14:textId="77777777" w:rsidTr="00606EFF">
        <w:trPr>
          <w:trHeight w:val="280"/>
        </w:trPr>
        <w:tc>
          <w:tcPr>
            <w:tcW w:w="895" w:type="dxa"/>
            <w:vMerge/>
          </w:tcPr>
          <w:p w14:paraId="461B4D09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</w:tcPr>
          <w:p w14:paraId="20673879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32EE4A82" w14:textId="77777777" w:rsidR="001D39B1" w:rsidRPr="008B5B9E" w:rsidRDefault="001D39B1" w:rsidP="00606EFF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6190</w:t>
            </w:r>
          </w:p>
        </w:tc>
        <w:tc>
          <w:tcPr>
            <w:tcW w:w="6390" w:type="dxa"/>
          </w:tcPr>
          <w:p w14:paraId="7AAD1AD0" w14:textId="77777777" w:rsidR="001D39B1" w:rsidRPr="008B5B9E" w:rsidRDefault="001D39B1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</w:rPr>
              <w:t xml:space="preserve">Alte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activităţi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de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telecomunicaţii</w:t>
            </w:r>
            <w:proofErr w:type="spellEnd"/>
          </w:p>
        </w:tc>
      </w:tr>
      <w:tr w:rsidR="009D5E83" w:rsidRPr="008B5B9E" w14:paraId="2487D817" w14:textId="77777777" w:rsidTr="00BA4AB1">
        <w:trPr>
          <w:trHeight w:val="280"/>
        </w:trPr>
        <w:tc>
          <w:tcPr>
            <w:tcW w:w="9175" w:type="dxa"/>
            <w:gridSpan w:val="5"/>
          </w:tcPr>
          <w:p w14:paraId="6E509598" w14:textId="0D941397" w:rsidR="009D5E83" w:rsidRPr="008B5B9E" w:rsidRDefault="009D5E83" w:rsidP="00606EFF">
            <w:pPr>
              <w:jc w:val="both"/>
              <w:rPr>
                <w:rFonts w:ascii="Trebuchet MS" w:eastAsia="Times New Roman" w:hAnsi="Trebuchet MS" w:cstheme="minorHAnsi"/>
                <w:bCs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bCs/>
                <w:lang w:val="it-IT"/>
              </w:rPr>
              <w:t>SECŢIUNEA R - ACTIVITĂŢI DE SPECTACOLE, CULTURALE ŞI RECREATIVE</w:t>
            </w:r>
          </w:p>
        </w:tc>
      </w:tr>
      <w:tr w:rsidR="009D5E83" w:rsidRPr="008B5B9E" w14:paraId="6E56D1D7" w14:textId="77777777" w:rsidTr="004E7CEB">
        <w:trPr>
          <w:trHeight w:val="280"/>
        </w:trPr>
        <w:tc>
          <w:tcPr>
            <w:tcW w:w="895" w:type="dxa"/>
            <w:vMerge w:val="restart"/>
          </w:tcPr>
          <w:p w14:paraId="42D42EB3" w14:textId="6103D745" w:rsidR="009D5E83" w:rsidRPr="008B5B9E" w:rsidRDefault="009D5E83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92</w:t>
            </w:r>
          </w:p>
        </w:tc>
        <w:tc>
          <w:tcPr>
            <w:tcW w:w="8280" w:type="dxa"/>
            <w:gridSpan w:val="4"/>
          </w:tcPr>
          <w:p w14:paraId="0B0C34EB" w14:textId="0D56C2A2" w:rsidR="009D5E83" w:rsidRPr="008B5B9E" w:rsidRDefault="009D5E83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Activităţi de jocuri de noroc şi pariuri</w:t>
            </w:r>
          </w:p>
        </w:tc>
      </w:tr>
      <w:tr w:rsidR="009D5E83" w:rsidRPr="008B5B9E" w14:paraId="18A43985" w14:textId="77777777" w:rsidTr="000920CB">
        <w:trPr>
          <w:trHeight w:val="280"/>
        </w:trPr>
        <w:tc>
          <w:tcPr>
            <w:tcW w:w="895" w:type="dxa"/>
            <w:vMerge/>
          </w:tcPr>
          <w:p w14:paraId="31F51144" w14:textId="77777777" w:rsidR="009D5E83" w:rsidRPr="008B5B9E" w:rsidRDefault="009D5E83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 w:val="restart"/>
          </w:tcPr>
          <w:p w14:paraId="21A4379F" w14:textId="241BB845" w:rsidR="009D5E83" w:rsidRPr="008B5B9E" w:rsidRDefault="009D5E83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920</w:t>
            </w:r>
          </w:p>
        </w:tc>
        <w:tc>
          <w:tcPr>
            <w:tcW w:w="7332" w:type="dxa"/>
            <w:gridSpan w:val="3"/>
          </w:tcPr>
          <w:p w14:paraId="12C131E7" w14:textId="52ACC927" w:rsidR="009D5E83" w:rsidRPr="008B5B9E" w:rsidRDefault="009D5E83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Activităţi de jocuri de noroc şi pariuri</w:t>
            </w:r>
          </w:p>
        </w:tc>
      </w:tr>
      <w:tr w:rsidR="009D5E83" w:rsidRPr="008B5B9E" w14:paraId="19EECC2C" w14:textId="77777777" w:rsidTr="00606EFF">
        <w:trPr>
          <w:trHeight w:val="280"/>
        </w:trPr>
        <w:tc>
          <w:tcPr>
            <w:tcW w:w="895" w:type="dxa"/>
            <w:vMerge/>
          </w:tcPr>
          <w:p w14:paraId="0A88CBCB" w14:textId="77777777" w:rsidR="009D5E83" w:rsidRPr="008B5B9E" w:rsidRDefault="009D5E83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</w:tcPr>
          <w:p w14:paraId="3CFEEA96" w14:textId="77777777" w:rsidR="009D5E83" w:rsidRPr="008B5B9E" w:rsidRDefault="009D5E83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1A7A4D0B" w14:textId="3E114DE2" w:rsidR="009D5E83" w:rsidRPr="008B5B9E" w:rsidRDefault="009D5E83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9200</w:t>
            </w:r>
          </w:p>
        </w:tc>
        <w:tc>
          <w:tcPr>
            <w:tcW w:w="6390" w:type="dxa"/>
          </w:tcPr>
          <w:p w14:paraId="60EA5C96" w14:textId="38E59B36" w:rsidR="009D5E83" w:rsidRPr="008B5B9E" w:rsidRDefault="009D5E83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Activităţi de jocuri de noroc şi pariuri</w:t>
            </w:r>
          </w:p>
        </w:tc>
      </w:tr>
      <w:tr w:rsidR="007B5D8E" w:rsidRPr="008B5B9E" w14:paraId="0ED7D696" w14:textId="77777777" w:rsidTr="00F51C8B">
        <w:trPr>
          <w:trHeight w:val="280"/>
        </w:trPr>
        <w:tc>
          <w:tcPr>
            <w:tcW w:w="895" w:type="dxa"/>
            <w:vMerge w:val="restart"/>
          </w:tcPr>
          <w:p w14:paraId="3538D69C" w14:textId="3CE236E7" w:rsidR="007B5D8E" w:rsidRPr="008B5B9E" w:rsidRDefault="007B5D8E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64</w:t>
            </w:r>
          </w:p>
        </w:tc>
        <w:tc>
          <w:tcPr>
            <w:tcW w:w="8280" w:type="dxa"/>
            <w:gridSpan w:val="4"/>
          </w:tcPr>
          <w:p w14:paraId="5F6A5F53" w14:textId="4DAF5751" w:rsidR="007B5D8E" w:rsidRPr="008B5B9E" w:rsidRDefault="007B5D8E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hyperlink r:id="rId12" w:tooltip="Sectiunea CAEN L" w:history="1">
              <w:r w:rsidRPr="008B5B9E">
                <w:rPr>
                  <w:rStyle w:val="Hyperlink"/>
                  <w:rFonts w:ascii="Trebuchet MS" w:eastAsia="Times New Roman" w:hAnsi="Trebuchet MS" w:cstheme="minorHAnsi"/>
                  <w:color w:val="auto"/>
                  <w:lang w:val="it-IT"/>
                </w:rPr>
                <w:t>Sectiunea L - Intermedieri financiare și asigurăr</w:t>
              </w:r>
            </w:hyperlink>
            <w:r w:rsidRPr="008B5B9E">
              <w:rPr>
                <w:rFonts w:ascii="Trebuchet MS" w:eastAsia="Times New Roman" w:hAnsi="Trebuchet MS" w:cstheme="minorHAnsi"/>
                <w:lang w:val="it-IT"/>
              </w:rPr>
              <w:t>i</w:t>
            </w:r>
          </w:p>
        </w:tc>
      </w:tr>
      <w:tr w:rsidR="007B5D8E" w:rsidRPr="008B5B9E" w14:paraId="1386E600" w14:textId="77777777" w:rsidTr="003429B9">
        <w:trPr>
          <w:trHeight w:val="280"/>
        </w:trPr>
        <w:tc>
          <w:tcPr>
            <w:tcW w:w="895" w:type="dxa"/>
            <w:vMerge/>
          </w:tcPr>
          <w:p w14:paraId="25BFA460" w14:textId="77777777" w:rsidR="007B5D8E" w:rsidRPr="008B5B9E" w:rsidRDefault="007B5D8E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 w:val="restart"/>
          </w:tcPr>
          <w:p w14:paraId="4411C46D" w14:textId="6EE8FEC6" w:rsidR="007B5D8E" w:rsidRPr="008B5B9E" w:rsidRDefault="007B5D8E" w:rsidP="00606EFF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</w:rPr>
              <w:t>641</w:t>
            </w:r>
          </w:p>
        </w:tc>
        <w:tc>
          <w:tcPr>
            <w:tcW w:w="7332" w:type="dxa"/>
            <w:gridSpan w:val="3"/>
          </w:tcPr>
          <w:p w14:paraId="1555B17E" w14:textId="7212E9CB" w:rsidR="007B5D8E" w:rsidRPr="008B5B9E" w:rsidRDefault="007B5D8E" w:rsidP="00606EFF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Intermediere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monetară</w:t>
            </w:r>
            <w:proofErr w:type="spellEnd"/>
          </w:p>
        </w:tc>
      </w:tr>
      <w:tr w:rsidR="007B5D8E" w:rsidRPr="008B5B9E" w14:paraId="6DC80E4E" w14:textId="77777777" w:rsidTr="00606EFF">
        <w:trPr>
          <w:trHeight w:val="280"/>
        </w:trPr>
        <w:tc>
          <w:tcPr>
            <w:tcW w:w="895" w:type="dxa"/>
            <w:vMerge/>
          </w:tcPr>
          <w:p w14:paraId="021A20DC" w14:textId="77777777" w:rsidR="007B5D8E" w:rsidRPr="008B5B9E" w:rsidRDefault="007B5D8E" w:rsidP="007B5D8E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</w:tcPr>
          <w:p w14:paraId="3F6B4BEC" w14:textId="77777777" w:rsidR="007B5D8E" w:rsidRPr="008B5B9E" w:rsidRDefault="007B5D8E" w:rsidP="007B5D8E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124C78D4" w14:textId="1DDA050D" w:rsidR="007B5D8E" w:rsidRPr="008B5B9E" w:rsidRDefault="007B5D8E" w:rsidP="007B5D8E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</w:rPr>
              <w:t>6411</w:t>
            </w:r>
          </w:p>
        </w:tc>
        <w:tc>
          <w:tcPr>
            <w:tcW w:w="6390" w:type="dxa"/>
          </w:tcPr>
          <w:p w14:paraId="1AC40A33" w14:textId="500072A1" w:rsidR="007B5D8E" w:rsidRPr="008B5B9E" w:rsidRDefault="007B5D8E" w:rsidP="007B5D8E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Activități ale bancii centrale (nationale)</w:t>
            </w:r>
          </w:p>
        </w:tc>
      </w:tr>
      <w:tr w:rsidR="007B5D8E" w:rsidRPr="008B5B9E" w14:paraId="0826584F" w14:textId="77777777" w:rsidTr="00606EFF">
        <w:trPr>
          <w:trHeight w:val="280"/>
        </w:trPr>
        <w:tc>
          <w:tcPr>
            <w:tcW w:w="895" w:type="dxa"/>
            <w:vMerge/>
          </w:tcPr>
          <w:p w14:paraId="3DA9DD31" w14:textId="77777777" w:rsidR="007B5D8E" w:rsidRPr="008B5B9E" w:rsidRDefault="007B5D8E" w:rsidP="007B5D8E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</w:tcPr>
          <w:p w14:paraId="38977D6A" w14:textId="77777777" w:rsidR="007B5D8E" w:rsidRPr="008B5B9E" w:rsidRDefault="007B5D8E" w:rsidP="007B5D8E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26B31277" w14:textId="3C3A5917" w:rsidR="007B5D8E" w:rsidRPr="008B5B9E" w:rsidRDefault="007B5D8E" w:rsidP="007B5D8E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</w:rPr>
              <w:t>6419</w:t>
            </w:r>
          </w:p>
        </w:tc>
        <w:tc>
          <w:tcPr>
            <w:tcW w:w="6390" w:type="dxa"/>
          </w:tcPr>
          <w:p w14:paraId="3ED83998" w14:textId="25788F97" w:rsidR="007B5D8E" w:rsidRPr="008B5B9E" w:rsidRDefault="007B5D8E" w:rsidP="007B5D8E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Alte activități de intermedieri monetare</w:t>
            </w:r>
          </w:p>
        </w:tc>
      </w:tr>
      <w:tr w:rsidR="007B5D8E" w:rsidRPr="008B5B9E" w14:paraId="59F7F5F9" w14:textId="77777777" w:rsidTr="00055414">
        <w:trPr>
          <w:trHeight w:val="280"/>
        </w:trPr>
        <w:tc>
          <w:tcPr>
            <w:tcW w:w="895" w:type="dxa"/>
            <w:vMerge/>
          </w:tcPr>
          <w:p w14:paraId="0474002A" w14:textId="77777777" w:rsidR="007B5D8E" w:rsidRPr="008B5B9E" w:rsidRDefault="007B5D8E" w:rsidP="007B5D8E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 w:val="restart"/>
          </w:tcPr>
          <w:p w14:paraId="713704F3" w14:textId="637602A0" w:rsidR="007B5D8E" w:rsidRPr="008B5B9E" w:rsidRDefault="007B5D8E" w:rsidP="007B5D8E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642</w:t>
            </w:r>
          </w:p>
        </w:tc>
        <w:tc>
          <w:tcPr>
            <w:tcW w:w="7332" w:type="dxa"/>
            <w:gridSpan w:val="3"/>
          </w:tcPr>
          <w:p w14:paraId="4F2BAF7C" w14:textId="49286DE7" w:rsidR="007B5D8E" w:rsidRPr="008B5B9E" w:rsidRDefault="007B5D8E" w:rsidP="007B5D8E">
            <w:pPr>
              <w:jc w:val="both"/>
              <w:rPr>
                <w:rFonts w:ascii="Trebuchet MS" w:eastAsia="Times New Roman" w:hAnsi="Trebuchet MS" w:cstheme="minorHAnsi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Activităţi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ale </w:t>
            </w:r>
            <w:proofErr w:type="spellStart"/>
            <w:proofErr w:type="gramStart"/>
            <w:r w:rsidRPr="008B5B9E">
              <w:rPr>
                <w:rFonts w:ascii="Trebuchet MS" w:eastAsia="Times New Roman" w:hAnsi="Trebuchet MS" w:cstheme="minorHAnsi"/>
              </w:rPr>
              <w:t>holdingurilor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  <w:r w:rsidRPr="008B5B9E">
              <w:rPr>
                <w:rFonts w:ascii="Trebuchet MS" w:eastAsia="Times New Roman" w:hAnsi="Trebuchet MS" w:cstheme="minorHAnsi"/>
                <w:lang w:val="ro-RO"/>
              </w:rPr>
              <w:t xml:space="preserve"> și</w:t>
            </w:r>
            <w:proofErr w:type="gramEnd"/>
            <w:r w:rsidRPr="008B5B9E">
              <w:rPr>
                <w:rFonts w:ascii="Trebuchet MS" w:eastAsia="Times New Roman" w:hAnsi="Trebuchet MS" w:cstheme="minorHAnsi"/>
                <w:lang w:val="ro-RO"/>
              </w:rPr>
              <w:t xml:space="preserve"> canalelor de finanțare</w:t>
            </w:r>
          </w:p>
        </w:tc>
      </w:tr>
      <w:tr w:rsidR="007B5D8E" w:rsidRPr="008B5B9E" w14:paraId="7C74E5DF" w14:textId="77777777" w:rsidTr="00606EFF">
        <w:trPr>
          <w:trHeight w:val="280"/>
        </w:trPr>
        <w:tc>
          <w:tcPr>
            <w:tcW w:w="895" w:type="dxa"/>
            <w:vMerge/>
          </w:tcPr>
          <w:p w14:paraId="76AD0606" w14:textId="77777777" w:rsidR="007B5D8E" w:rsidRPr="008B5B9E" w:rsidRDefault="007B5D8E" w:rsidP="007B5D8E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8" w:type="dxa"/>
            <w:vMerge/>
          </w:tcPr>
          <w:p w14:paraId="66CD0099" w14:textId="77777777" w:rsidR="007B5D8E" w:rsidRPr="008B5B9E" w:rsidRDefault="007B5D8E" w:rsidP="007B5D8E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2" w:type="dxa"/>
            <w:gridSpan w:val="2"/>
          </w:tcPr>
          <w:p w14:paraId="619CE77D" w14:textId="728871AB" w:rsidR="007B5D8E" w:rsidRPr="008B5B9E" w:rsidRDefault="007B5D8E" w:rsidP="007B5D8E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6421</w:t>
            </w:r>
          </w:p>
        </w:tc>
        <w:tc>
          <w:tcPr>
            <w:tcW w:w="6390" w:type="dxa"/>
          </w:tcPr>
          <w:p w14:paraId="5B69948E" w14:textId="4D792459" w:rsidR="007B5D8E" w:rsidRPr="008B5B9E" w:rsidRDefault="007B5D8E" w:rsidP="007B5D8E">
            <w:pPr>
              <w:jc w:val="both"/>
              <w:rPr>
                <w:rFonts w:ascii="Trebuchet MS" w:eastAsia="Times New Roman" w:hAnsi="Trebuchet MS" w:cstheme="minorHAnsi"/>
                <w:lang w:val="ro-RO"/>
              </w:rPr>
            </w:pPr>
            <w:proofErr w:type="spellStart"/>
            <w:r w:rsidRPr="008B5B9E">
              <w:rPr>
                <w:rFonts w:ascii="Trebuchet MS" w:eastAsia="Times New Roman" w:hAnsi="Trebuchet MS" w:cstheme="minorHAnsi"/>
              </w:rPr>
              <w:t>Activităţi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ale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holdingurilor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</w:t>
            </w:r>
          </w:p>
        </w:tc>
      </w:tr>
      <w:tr w:rsidR="007B5D8E" w:rsidRPr="008B5B9E" w14:paraId="1FD47576" w14:textId="77777777" w:rsidTr="00606EFF">
        <w:trPr>
          <w:trHeight w:val="280"/>
        </w:trPr>
        <w:tc>
          <w:tcPr>
            <w:tcW w:w="895" w:type="dxa"/>
            <w:vMerge/>
          </w:tcPr>
          <w:p w14:paraId="119EC128" w14:textId="77777777" w:rsidR="007B5D8E" w:rsidRPr="008B5B9E" w:rsidRDefault="007B5D8E" w:rsidP="007B5D8E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8" w:type="dxa"/>
          </w:tcPr>
          <w:p w14:paraId="1264DA66" w14:textId="77777777" w:rsidR="007B5D8E" w:rsidRPr="008B5B9E" w:rsidRDefault="007B5D8E" w:rsidP="007B5D8E">
            <w:pPr>
              <w:rPr>
                <w:rFonts w:ascii="Trebuchet MS" w:eastAsia="Times New Roman" w:hAnsi="Trebuchet MS" w:cstheme="minorHAnsi"/>
              </w:rPr>
            </w:pPr>
          </w:p>
        </w:tc>
        <w:tc>
          <w:tcPr>
            <w:tcW w:w="942" w:type="dxa"/>
            <w:gridSpan w:val="2"/>
          </w:tcPr>
          <w:p w14:paraId="421B3DBE" w14:textId="3CF9AD46" w:rsidR="007B5D8E" w:rsidRPr="008B5B9E" w:rsidRDefault="007B5D8E" w:rsidP="007B5D8E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>6422</w:t>
            </w:r>
          </w:p>
        </w:tc>
        <w:tc>
          <w:tcPr>
            <w:tcW w:w="6390" w:type="dxa"/>
          </w:tcPr>
          <w:p w14:paraId="2A1C6ED4" w14:textId="13D18BC5" w:rsidR="007B5D8E" w:rsidRPr="008B5B9E" w:rsidRDefault="007B5D8E" w:rsidP="007B5D8E">
            <w:pPr>
              <w:jc w:val="both"/>
              <w:rPr>
                <w:rFonts w:ascii="Trebuchet MS" w:eastAsia="Times New Roman" w:hAnsi="Trebuchet MS" w:cstheme="minorHAnsi"/>
                <w:lang w:val="pt-BR"/>
              </w:rPr>
            </w:pPr>
            <w:r w:rsidRPr="008B5B9E">
              <w:rPr>
                <w:rFonts w:ascii="Trebuchet MS" w:eastAsia="Times New Roman" w:hAnsi="Trebuchet MS" w:cstheme="minorHAnsi"/>
                <w:lang w:val="pt-BR"/>
              </w:rPr>
              <w:t>Activități ale canalelor de finanțare</w:t>
            </w:r>
          </w:p>
        </w:tc>
      </w:tr>
      <w:tr w:rsidR="007B5D8E" w:rsidRPr="008B5B9E" w14:paraId="2A7536B7" w14:textId="77777777" w:rsidTr="001F786F">
        <w:trPr>
          <w:trHeight w:val="280"/>
        </w:trPr>
        <w:tc>
          <w:tcPr>
            <w:tcW w:w="895" w:type="dxa"/>
            <w:vMerge/>
          </w:tcPr>
          <w:p w14:paraId="6A529E38" w14:textId="77777777" w:rsidR="007B5D8E" w:rsidRPr="008B5B9E" w:rsidRDefault="007B5D8E" w:rsidP="007B5D8E">
            <w:pPr>
              <w:rPr>
                <w:rFonts w:ascii="Trebuchet MS" w:eastAsia="Times New Roman" w:hAnsi="Trebuchet MS" w:cstheme="minorHAnsi"/>
                <w:lang w:val="pt-BR"/>
              </w:rPr>
            </w:pPr>
          </w:p>
        </w:tc>
        <w:tc>
          <w:tcPr>
            <w:tcW w:w="948" w:type="dxa"/>
            <w:vMerge w:val="restart"/>
          </w:tcPr>
          <w:p w14:paraId="7E8CBB2F" w14:textId="55A2309E" w:rsidR="007B5D8E" w:rsidRPr="008B5B9E" w:rsidRDefault="007B5D8E" w:rsidP="007B5D8E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643</w:t>
            </w:r>
          </w:p>
        </w:tc>
        <w:tc>
          <w:tcPr>
            <w:tcW w:w="7332" w:type="dxa"/>
            <w:gridSpan w:val="3"/>
          </w:tcPr>
          <w:p w14:paraId="2FFA2549" w14:textId="1277EAF0" w:rsidR="007B5D8E" w:rsidRPr="008B5B9E" w:rsidRDefault="005D7A0D" w:rsidP="007B5D8E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Activități ale fondurilor de investiții; fonduri mutuale și alte entități financiare similare</w:t>
            </w:r>
          </w:p>
        </w:tc>
      </w:tr>
      <w:tr w:rsidR="007B5D8E" w:rsidRPr="008B5B9E" w14:paraId="05B25E07" w14:textId="77777777" w:rsidTr="00606EFF">
        <w:trPr>
          <w:trHeight w:val="280"/>
        </w:trPr>
        <w:tc>
          <w:tcPr>
            <w:tcW w:w="895" w:type="dxa"/>
            <w:vMerge/>
          </w:tcPr>
          <w:p w14:paraId="4CC50372" w14:textId="77777777" w:rsidR="007B5D8E" w:rsidRPr="008B5B9E" w:rsidRDefault="007B5D8E" w:rsidP="007B5D8E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</w:tcPr>
          <w:p w14:paraId="3D220A60" w14:textId="77777777" w:rsidR="007B5D8E" w:rsidRPr="008B5B9E" w:rsidRDefault="007B5D8E" w:rsidP="007B5D8E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5DF4D62C" w14:textId="22827FFE" w:rsidR="007B5D8E" w:rsidRPr="008B5B9E" w:rsidRDefault="007B5D8E" w:rsidP="007B5D8E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</w:rPr>
              <w:t>643</w:t>
            </w:r>
            <w:r w:rsidR="005D7A0D" w:rsidRPr="008B5B9E">
              <w:rPr>
                <w:rFonts w:ascii="Trebuchet MS" w:eastAsia="Times New Roman" w:hAnsi="Trebuchet MS" w:cstheme="minorHAnsi"/>
              </w:rPr>
              <w:t>1</w:t>
            </w:r>
          </w:p>
        </w:tc>
        <w:tc>
          <w:tcPr>
            <w:tcW w:w="6390" w:type="dxa"/>
          </w:tcPr>
          <w:p w14:paraId="14C932E6" w14:textId="444C4C94" w:rsidR="007B5D8E" w:rsidRPr="008B5B9E" w:rsidRDefault="005D7A0D" w:rsidP="007B5D8E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Activități ale fondurilor de investiții de pe piața monetară și ale fondurilor de investiții din afara pieței monetare</w:t>
            </w:r>
          </w:p>
        </w:tc>
      </w:tr>
      <w:tr w:rsidR="005D7A0D" w:rsidRPr="008B5B9E" w14:paraId="4819F28E" w14:textId="77777777" w:rsidTr="00606EFF">
        <w:trPr>
          <w:trHeight w:val="280"/>
        </w:trPr>
        <w:tc>
          <w:tcPr>
            <w:tcW w:w="895" w:type="dxa"/>
            <w:vMerge/>
          </w:tcPr>
          <w:p w14:paraId="751FDEC9" w14:textId="77777777" w:rsidR="005D7A0D" w:rsidRPr="008B5B9E" w:rsidRDefault="005D7A0D" w:rsidP="007B5D8E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</w:tcPr>
          <w:p w14:paraId="62B2C944" w14:textId="77777777" w:rsidR="005D7A0D" w:rsidRPr="008B5B9E" w:rsidRDefault="005D7A0D" w:rsidP="007B5D8E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7FE02677" w14:textId="4741846C" w:rsidR="005D7A0D" w:rsidRPr="008B5B9E" w:rsidRDefault="005D7A0D" w:rsidP="007B5D8E">
            <w:pPr>
              <w:rPr>
                <w:rFonts w:ascii="Trebuchet MS" w:eastAsia="Times New Roman" w:hAnsi="Trebuchet MS" w:cstheme="minorHAnsi"/>
              </w:rPr>
            </w:pPr>
            <w:r w:rsidRPr="008B5B9E">
              <w:rPr>
                <w:rFonts w:ascii="Trebuchet MS" w:eastAsia="Times New Roman" w:hAnsi="Trebuchet MS" w:cstheme="minorHAnsi"/>
              </w:rPr>
              <w:t xml:space="preserve">6432 </w:t>
            </w:r>
          </w:p>
        </w:tc>
        <w:tc>
          <w:tcPr>
            <w:tcW w:w="6390" w:type="dxa"/>
          </w:tcPr>
          <w:p w14:paraId="5530B198" w14:textId="337A78D4" w:rsidR="005D7A0D" w:rsidRPr="008B5B9E" w:rsidRDefault="005D7A0D" w:rsidP="007B5D8E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hyperlink r:id="rId13" w:tooltip="Cod CAEN 6432" w:history="1">
              <w:r w:rsidRPr="008B5B9E">
                <w:rPr>
                  <w:rStyle w:val="Hyperlink"/>
                  <w:rFonts w:ascii="Trebuchet MS" w:eastAsia="Times New Roman" w:hAnsi="Trebuchet MS" w:cstheme="minorHAnsi"/>
                  <w:color w:val="auto"/>
                  <w:lang w:val="it-IT"/>
                </w:rPr>
                <w:t xml:space="preserve"> Fonduri mutuale și alte entități financiare similare</w:t>
              </w:r>
            </w:hyperlink>
          </w:p>
        </w:tc>
      </w:tr>
      <w:tr w:rsidR="007B5D8E" w:rsidRPr="008B5B9E" w14:paraId="238ABADC" w14:textId="77777777" w:rsidTr="00D96B18">
        <w:trPr>
          <w:trHeight w:val="280"/>
        </w:trPr>
        <w:tc>
          <w:tcPr>
            <w:tcW w:w="895" w:type="dxa"/>
            <w:vMerge/>
          </w:tcPr>
          <w:p w14:paraId="212CDB4A" w14:textId="77777777" w:rsidR="007B5D8E" w:rsidRPr="008B5B9E" w:rsidRDefault="007B5D8E" w:rsidP="007B5D8E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 w:val="restart"/>
          </w:tcPr>
          <w:p w14:paraId="50E56B44" w14:textId="26189C57" w:rsidR="007B5D8E" w:rsidRPr="008B5B9E" w:rsidRDefault="007B5D8E" w:rsidP="007B5D8E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  <w:lang w:val="it-IT"/>
              </w:rPr>
              <w:t>649</w:t>
            </w:r>
          </w:p>
        </w:tc>
        <w:tc>
          <w:tcPr>
            <w:tcW w:w="7332" w:type="dxa"/>
            <w:gridSpan w:val="3"/>
          </w:tcPr>
          <w:p w14:paraId="18417DFB" w14:textId="67682F6B" w:rsidR="007B5D8E" w:rsidRPr="008B5B9E" w:rsidRDefault="005D7A0D" w:rsidP="007B5D8E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hyperlink r:id="rId14" w:tooltip="Grupa CAEN 649" w:history="1">
              <w:r w:rsidRPr="008B5B9E">
                <w:rPr>
                  <w:rStyle w:val="Hyperlink"/>
                  <w:rFonts w:ascii="Trebuchet MS" w:eastAsia="Times New Roman" w:hAnsi="Trebuchet MS" w:cstheme="minorHAnsi"/>
                  <w:color w:val="auto"/>
                  <w:lang w:val="it-IT"/>
                </w:rPr>
                <w:t>Alte activități de intermedieri financiare, exceptând activități de asigurări și fonduri de pensii</w:t>
              </w:r>
            </w:hyperlink>
          </w:p>
        </w:tc>
      </w:tr>
      <w:tr w:rsidR="007B5D8E" w:rsidRPr="008B5B9E" w14:paraId="0FFDBC57" w14:textId="77777777" w:rsidTr="00606EFF">
        <w:trPr>
          <w:trHeight w:val="280"/>
        </w:trPr>
        <w:tc>
          <w:tcPr>
            <w:tcW w:w="895" w:type="dxa"/>
            <w:vMerge/>
          </w:tcPr>
          <w:p w14:paraId="4F7E36ED" w14:textId="77777777" w:rsidR="007B5D8E" w:rsidRPr="008B5B9E" w:rsidRDefault="007B5D8E" w:rsidP="007B5D8E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</w:tcPr>
          <w:p w14:paraId="380DF7E4" w14:textId="77777777" w:rsidR="007B5D8E" w:rsidRPr="008B5B9E" w:rsidRDefault="007B5D8E" w:rsidP="007B5D8E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0AEBBED9" w14:textId="6A4F6285" w:rsidR="007B5D8E" w:rsidRPr="008B5B9E" w:rsidRDefault="007B5D8E" w:rsidP="007B5D8E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</w:rPr>
              <w:t>6491</w:t>
            </w:r>
          </w:p>
        </w:tc>
        <w:tc>
          <w:tcPr>
            <w:tcW w:w="6390" w:type="dxa"/>
          </w:tcPr>
          <w:p w14:paraId="11053638" w14:textId="028370C5" w:rsidR="007B5D8E" w:rsidRPr="008B5B9E" w:rsidRDefault="007B5D8E" w:rsidP="007B5D8E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</w:rPr>
              <w:t xml:space="preserve">Leasing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financiar</w:t>
            </w:r>
            <w:proofErr w:type="spellEnd"/>
          </w:p>
        </w:tc>
      </w:tr>
      <w:tr w:rsidR="007B5D8E" w:rsidRPr="008B5B9E" w14:paraId="6BD589D4" w14:textId="77777777" w:rsidTr="00606EFF">
        <w:trPr>
          <w:trHeight w:val="280"/>
        </w:trPr>
        <w:tc>
          <w:tcPr>
            <w:tcW w:w="895" w:type="dxa"/>
            <w:vMerge/>
          </w:tcPr>
          <w:p w14:paraId="2C75F55D" w14:textId="77777777" w:rsidR="007B5D8E" w:rsidRPr="008B5B9E" w:rsidRDefault="007B5D8E" w:rsidP="007B5D8E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</w:tcPr>
          <w:p w14:paraId="4452C814" w14:textId="77777777" w:rsidR="007B5D8E" w:rsidRPr="008B5B9E" w:rsidRDefault="007B5D8E" w:rsidP="007B5D8E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36D27232" w14:textId="0789F0FD" w:rsidR="007B5D8E" w:rsidRPr="008B5B9E" w:rsidRDefault="007B5D8E" w:rsidP="007B5D8E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</w:rPr>
              <w:t>6492</w:t>
            </w:r>
          </w:p>
        </w:tc>
        <w:tc>
          <w:tcPr>
            <w:tcW w:w="6390" w:type="dxa"/>
          </w:tcPr>
          <w:p w14:paraId="4273B437" w14:textId="51EECEF6" w:rsidR="007B5D8E" w:rsidRPr="008B5B9E" w:rsidRDefault="007B5D8E" w:rsidP="007B5D8E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</w:rPr>
              <w:t xml:space="preserve">Alte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activități</w:t>
            </w:r>
            <w:proofErr w:type="spellEnd"/>
            <w:r w:rsidRPr="008B5B9E">
              <w:rPr>
                <w:rFonts w:ascii="Trebuchet MS" w:eastAsia="Times New Roman" w:hAnsi="Trebuchet MS" w:cstheme="minorHAnsi"/>
              </w:rPr>
              <w:t xml:space="preserve"> de </w:t>
            </w:r>
            <w:proofErr w:type="spellStart"/>
            <w:r w:rsidRPr="008B5B9E">
              <w:rPr>
                <w:rFonts w:ascii="Trebuchet MS" w:eastAsia="Times New Roman" w:hAnsi="Trebuchet MS" w:cstheme="minorHAnsi"/>
              </w:rPr>
              <w:t>creditare</w:t>
            </w:r>
            <w:proofErr w:type="spellEnd"/>
          </w:p>
        </w:tc>
      </w:tr>
      <w:tr w:rsidR="007B5D8E" w:rsidRPr="008B5B9E" w14:paraId="718CF248" w14:textId="77777777" w:rsidTr="00606EFF">
        <w:trPr>
          <w:trHeight w:val="280"/>
        </w:trPr>
        <w:tc>
          <w:tcPr>
            <w:tcW w:w="895" w:type="dxa"/>
            <w:vMerge/>
          </w:tcPr>
          <w:p w14:paraId="17C701B6" w14:textId="77777777" w:rsidR="007B5D8E" w:rsidRPr="008B5B9E" w:rsidRDefault="007B5D8E" w:rsidP="007B5D8E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8" w:type="dxa"/>
            <w:vMerge/>
          </w:tcPr>
          <w:p w14:paraId="48996488" w14:textId="77777777" w:rsidR="007B5D8E" w:rsidRPr="008B5B9E" w:rsidRDefault="007B5D8E" w:rsidP="007B5D8E">
            <w:pPr>
              <w:rPr>
                <w:rFonts w:ascii="Trebuchet MS" w:eastAsia="Times New Roman" w:hAnsi="Trebuchet MS" w:cstheme="minorHAnsi"/>
                <w:lang w:val="it-IT"/>
              </w:rPr>
            </w:pPr>
          </w:p>
        </w:tc>
        <w:tc>
          <w:tcPr>
            <w:tcW w:w="942" w:type="dxa"/>
            <w:gridSpan w:val="2"/>
          </w:tcPr>
          <w:p w14:paraId="3FB27ED6" w14:textId="518694EA" w:rsidR="007B5D8E" w:rsidRPr="008B5B9E" w:rsidRDefault="007B5D8E" w:rsidP="007B5D8E">
            <w:pPr>
              <w:rPr>
                <w:rFonts w:ascii="Trebuchet MS" w:eastAsia="Times New Roman" w:hAnsi="Trebuchet MS" w:cstheme="minorHAnsi"/>
                <w:lang w:val="it-IT"/>
              </w:rPr>
            </w:pPr>
            <w:r w:rsidRPr="008B5B9E">
              <w:rPr>
                <w:rFonts w:ascii="Trebuchet MS" w:eastAsia="Times New Roman" w:hAnsi="Trebuchet MS" w:cstheme="minorHAnsi"/>
              </w:rPr>
              <w:t>6499</w:t>
            </w:r>
          </w:p>
        </w:tc>
        <w:tc>
          <w:tcPr>
            <w:tcW w:w="6390" w:type="dxa"/>
          </w:tcPr>
          <w:p w14:paraId="3DB8B1E2" w14:textId="4F9BEA99" w:rsidR="007B5D8E" w:rsidRPr="008B5B9E" w:rsidRDefault="005D7A0D" w:rsidP="007B5D8E">
            <w:pPr>
              <w:jc w:val="both"/>
              <w:rPr>
                <w:rFonts w:ascii="Trebuchet MS" w:eastAsia="Times New Roman" w:hAnsi="Trebuchet MS" w:cstheme="minorHAnsi"/>
                <w:lang w:val="it-IT"/>
              </w:rPr>
            </w:pPr>
            <w:hyperlink r:id="rId15" w:tooltip="Cod CAEN 6499" w:history="1">
              <w:r w:rsidRPr="008B5B9E">
                <w:rPr>
                  <w:rStyle w:val="Hyperlink"/>
                  <w:rFonts w:ascii="Trebuchet MS" w:eastAsia="Times New Roman" w:hAnsi="Trebuchet MS" w:cstheme="minorHAnsi"/>
                  <w:color w:val="auto"/>
                  <w:lang w:val="it-IT"/>
                </w:rPr>
                <w:t>Alte intermedieri financiare n.c.a., exceptând activități de asigurări și fonduri de pensii</w:t>
              </w:r>
            </w:hyperlink>
          </w:p>
        </w:tc>
      </w:tr>
    </w:tbl>
    <w:p w14:paraId="26EE422E" w14:textId="77777777" w:rsidR="001D39B1" w:rsidRPr="008B5B9E" w:rsidRDefault="001D39B1">
      <w:pPr>
        <w:rPr>
          <w:rFonts w:ascii="Trebuchet MS" w:hAnsi="Trebuchet MS"/>
          <w:iCs/>
          <w:lang w:val="fr-FR"/>
        </w:rPr>
      </w:pPr>
    </w:p>
    <w:p w14:paraId="4210FEAE" w14:textId="77777777" w:rsidR="007B5D8E" w:rsidRPr="008B5B9E" w:rsidRDefault="007B5D8E">
      <w:pPr>
        <w:rPr>
          <w:rFonts w:ascii="Trebuchet MS" w:hAnsi="Trebuchet MS"/>
          <w:iCs/>
          <w:lang w:val="fr-FR"/>
        </w:rPr>
      </w:pPr>
    </w:p>
    <w:p w14:paraId="47565E17" w14:textId="77777777" w:rsidR="009D5E83" w:rsidRPr="008B5B9E" w:rsidRDefault="009D5E83">
      <w:pPr>
        <w:rPr>
          <w:rFonts w:ascii="Trebuchet MS" w:hAnsi="Trebuchet MS"/>
          <w:iCs/>
          <w:lang w:val="fr-FR"/>
        </w:rPr>
      </w:pPr>
    </w:p>
    <w:sectPr w:rsidR="009D5E83" w:rsidRPr="008B5B9E" w:rsidSect="005A325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F2484" w14:textId="77777777" w:rsidR="004319EF" w:rsidRDefault="004319EF" w:rsidP="00450A04">
      <w:pPr>
        <w:spacing w:after="0" w:line="240" w:lineRule="auto"/>
      </w:pPr>
      <w:r>
        <w:separator/>
      </w:r>
    </w:p>
  </w:endnote>
  <w:endnote w:type="continuationSeparator" w:id="0">
    <w:p w14:paraId="377A3973" w14:textId="77777777" w:rsidR="004319EF" w:rsidRDefault="004319EF" w:rsidP="00450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A5590" w14:textId="77777777" w:rsidR="005A3255" w:rsidRDefault="005A32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E1EA6" w14:textId="77777777" w:rsidR="005A3255" w:rsidRDefault="005A32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3A150" w14:textId="77777777" w:rsidR="005A3255" w:rsidRDefault="005A32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0E633" w14:textId="77777777" w:rsidR="004319EF" w:rsidRDefault="004319EF" w:rsidP="00450A04">
      <w:pPr>
        <w:spacing w:after="0" w:line="240" w:lineRule="auto"/>
      </w:pPr>
      <w:r>
        <w:separator/>
      </w:r>
    </w:p>
  </w:footnote>
  <w:footnote w:type="continuationSeparator" w:id="0">
    <w:p w14:paraId="32950593" w14:textId="77777777" w:rsidR="004319EF" w:rsidRDefault="004319EF" w:rsidP="00450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3054F" w14:textId="77777777" w:rsidR="005A3255" w:rsidRDefault="005A32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4A124" w14:textId="088C2F1F" w:rsidR="00450A04" w:rsidRDefault="00450A04" w:rsidP="00450A04">
    <w:pPr>
      <w:pStyle w:val="Header"/>
      <w:tabs>
        <w:tab w:val="clear" w:pos="9360"/>
      </w:tabs>
    </w:pPr>
  </w:p>
  <w:p w14:paraId="2350B7A2" w14:textId="77777777" w:rsidR="00450A04" w:rsidRDefault="00450A04" w:rsidP="005A3255">
    <w:pPr>
      <w:pStyle w:val="Header"/>
      <w:jc w:val="center"/>
    </w:pPr>
  </w:p>
  <w:p w14:paraId="68637DE0" w14:textId="77777777" w:rsidR="00450A04" w:rsidRDefault="00450A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D7D5C" w14:textId="77777777" w:rsidR="002B1EDE" w:rsidRPr="00633225" w:rsidRDefault="002B1EDE" w:rsidP="002B1EDE">
    <w:pPr>
      <w:pStyle w:val="Header"/>
      <w:jc w:val="right"/>
      <w:rPr>
        <w:rFonts w:ascii="Trebuchet MS" w:hAnsi="Trebuchet MS"/>
        <w:b/>
        <w:bCs/>
        <w:i/>
        <w:iCs/>
        <w:lang w:val="ro-RO"/>
      </w:rPr>
    </w:pPr>
    <w:bookmarkStart w:id="0" w:name="_Hlk202445868"/>
    <w:proofErr w:type="spellStart"/>
    <w:r w:rsidRPr="00633225">
      <w:rPr>
        <w:rFonts w:ascii="Trebuchet MS" w:hAnsi="Trebuchet MS"/>
        <w:b/>
        <w:bCs/>
        <w:i/>
        <w:iCs/>
        <w:lang w:val="ro-RO"/>
      </w:rPr>
      <w:t>PoCIDIF</w:t>
    </w:r>
    <w:proofErr w:type="spellEnd"/>
    <w:r w:rsidRPr="00633225">
      <w:rPr>
        <w:rFonts w:ascii="Trebuchet MS" w:hAnsi="Trebuchet MS"/>
        <w:b/>
        <w:bCs/>
        <w:i/>
        <w:iCs/>
        <w:lang w:val="ro-RO"/>
      </w:rPr>
      <w:t xml:space="preserve"> 2021-2027</w:t>
    </w:r>
  </w:p>
  <w:p w14:paraId="0BAEEF58" w14:textId="77777777" w:rsidR="002B1EDE" w:rsidRPr="00633225" w:rsidRDefault="002B1EDE" w:rsidP="002B1EDE">
    <w:pPr>
      <w:pStyle w:val="Header"/>
      <w:jc w:val="right"/>
      <w:rPr>
        <w:rFonts w:ascii="Trebuchet MS" w:hAnsi="Trebuchet MS"/>
        <w:b/>
        <w:bCs/>
        <w:i/>
        <w:iCs/>
        <w:lang w:val="ro-RO"/>
      </w:rPr>
    </w:pPr>
  </w:p>
  <w:p w14:paraId="5120A9EE" w14:textId="77777777" w:rsidR="002B1EDE" w:rsidRPr="00633225" w:rsidRDefault="002B1EDE" w:rsidP="002B1EDE">
    <w:pPr>
      <w:pStyle w:val="Header"/>
      <w:jc w:val="right"/>
      <w:rPr>
        <w:rFonts w:ascii="Trebuchet MS" w:hAnsi="Trebuchet MS"/>
        <w:b/>
        <w:bCs/>
        <w:i/>
        <w:iCs/>
        <w:lang w:val="ro-RO"/>
      </w:rPr>
    </w:pPr>
    <w:r w:rsidRPr="00633225">
      <w:rPr>
        <w:rFonts w:ascii="Trebuchet MS" w:hAnsi="Trebuchet MS"/>
        <w:b/>
        <w:bCs/>
        <w:i/>
        <w:iCs/>
        <w:lang w:val="ro-RO"/>
      </w:rPr>
      <w:t>Ghidul Solicitantului aferent Acțiunii 2.1 - Dezvoltarea de noi servicii/aplicații/produse prin inovare și adoptarea de tehnologii avansate</w:t>
    </w:r>
    <w:bookmarkEnd w:id="0"/>
  </w:p>
  <w:p w14:paraId="1FDDF4A3" w14:textId="2CB6D932" w:rsidR="005A3255" w:rsidRPr="005A3255" w:rsidRDefault="005A3255" w:rsidP="005A3255">
    <w:pPr>
      <w:tabs>
        <w:tab w:val="center" w:pos="4680"/>
      </w:tabs>
      <w:spacing w:after="0" w:line="240" w:lineRule="auto"/>
      <w:rPr>
        <w:lang w:val="ro-RO"/>
      </w:rPr>
    </w:pPr>
    <w:r w:rsidRPr="005A3255">
      <w:rPr>
        <w:lang w:val="ro-RO"/>
      </w:rPr>
      <w:tab/>
      <w:t xml:space="preserve">  </w:t>
    </w:r>
  </w:p>
  <w:p w14:paraId="4EB2DC99" w14:textId="77777777" w:rsidR="005A3255" w:rsidRPr="005A3255" w:rsidRDefault="005A3255">
    <w:pPr>
      <w:pStyle w:val="Header"/>
      <w:rPr>
        <w:lang w:val="ro-R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849"/>
    <w:rsid w:val="00074324"/>
    <w:rsid w:val="000A11E3"/>
    <w:rsid w:val="000C1E2F"/>
    <w:rsid w:val="0015459D"/>
    <w:rsid w:val="00177916"/>
    <w:rsid w:val="001D39B1"/>
    <w:rsid w:val="001F6A18"/>
    <w:rsid w:val="002B1EDE"/>
    <w:rsid w:val="002F6EDB"/>
    <w:rsid w:val="00317147"/>
    <w:rsid w:val="003505F2"/>
    <w:rsid w:val="0038448D"/>
    <w:rsid w:val="003B332F"/>
    <w:rsid w:val="003B7E16"/>
    <w:rsid w:val="004022E6"/>
    <w:rsid w:val="004208BD"/>
    <w:rsid w:val="004319EF"/>
    <w:rsid w:val="00435348"/>
    <w:rsid w:val="00450A04"/>
    <w:rsid w:val="00453FEE"/>
    <w:rsid w:val="004F26D0"/>
    <w:rsid w:val="00501849"/>
    <w:rsid w:val="005100B6"/>
    <w:rsid w:val="005A3255"/>
    <w:rsid w:val="005D7A0D"/>
    <w:rsid w:val="00681E6B"/>
    <w:rsid w:val="007037FE"/>
    <w:rsid w:val="00737510"/>
    <w:rsid w:val="007B2519"/>
    <w:rsid w:val="007B5D8E"/>
    <w:rsid w:val="007C3B44"/>
    <w:rsid w:val="00851445"/>
    <w:rsid w:val="008B5B9E"/>
    <w:rsid w:val="008D68E7"/>
    <w:rsid w:val="009054ED"/>
    <w:rsid w:val="009A3FE0"/>
    <w:rsid w:val="009D5E83"/>
    <w:rsid w:val="00A427B9"/>
    <w:rsid w:val="00AA5090"/>
    <w:rsid w:val="00BE0DBE"/>
    <w:rsid w:val="00C00930"/>
    <w:rsid w:val="00C32786"/>
    <w:rsid w:val="00C41003"/>
    <w:rsid w:val="00C84929"/>
    <w:rsid w:val="00CC4846"/>
    <w:rsid w:val="00CD1163"/>
    <w:rsid w:val="00CD2B42"/>
    <w:rsid w:val="00DF379B"/>
    <w:rsid w:val="00DF7557"/>
    <w:rsid w:val="00E45F97"/>
    <w:rsid w:val="00E53022"/>
    <w:rsid w:val="00E549B3"/>
    <w:rsid w:val="00E60D4B"/>
    <w:rsid w:val="00F702FA"/>
    <w:rsid w:val="00F72748"/>
    <w:rsid w:val="00FC5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811932"/>
  <w15:chartTrackingRefBased/>
  <w15:docId w15:val="{CFE2D665-CC6E-40A0-B047-EE4D75832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50A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A04"/>
  </w:style>
  <w:style w:type="paragraph" w:styleId="Footer">
    <w:name w:val="footer"/>
    <w:basedOn w:val="Normal"/>
    <w:link w:val="FooterChar"/>
    <w:uiPriority w:val="99"/>
    <w:unhideWhenUsed/>
    <w:rsid w:val="00450A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A04"/>
  </w:style>
  <w:style w:type="paragraph" w:customStyle="1" w:styleId="Default">
    <w:name w:val="Default"/>
    <w:rsid w:val="001D39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453FEE"/>
    <w:pPr>
      <w:spacing w:after="0" w:line="240" w:lineRule="auto"/>
    </w:pPr>
  </w:style>
  <w:style w:type="paragraph" w:styleId="FootnoteText">
    <w:name w:val="footnote text"/>
    <w:aliases w:val="Footnote Text Char1 Char Char,Footnote Text Char Char Char Char,Footnote Text Char Char Char Char Char Char Char Char,Footnote Text Char Char1,Schriftart: 9 pt,f,Schriftart: 10 pt,Schriftart: 8 pt,WB-Fußnotentext,FoodNote,ft,Fußnote"/>
    <w:basedOn w:val="Normal"/>
    <w:link w:val="FootnoteTextChar"/>
    <w:uiPriority w:val="99"/>
    <w:unhideWhenUsed/>
    <w:qFormat/>
    <w:rsid w:val="00BE0DBE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FootnoteTextChar">
    <w:name w:val="Footnote Text Char"/>
    <w:aliases w:val="Footnote Text Char1 Char Char Char,Footnote Text Char Char Char Char Char,Footnote Text Char Char Char Char Char Char Char Char Char,Footnote Text Char Char1 Char,Schriftart: 9 pt Char,f Char,Schriftart: 10 pt Char,FoodNote Char"/>
    <w:basedOn w:val="DefaultParagraphFont"/>
    <w:link w:val="FootnoteText"/>
    <w:uiPriority w:val="99"/>
    <w:rsid w:val="00BE0DBE"/>
    <w:rPr>
      <w:rFonts w:ascii="Calibri" w:eastAsia="Calibri" w:hAnsi="Calibri" w:cs="Calibri"/>
      <w:sz w:val="20"/>
      <w:szCs w:val="20"/>
    </w:rPr>
  </w:style>
  <w:style w:type="character" w:styleId="FootnoteReference">
    <w:name w:val="footnote reference"/>
    <w:aliases w:val="Footnote call,BVI fnr,SUPERS,Footnote symbol,(Footnote Reference),Footnote,Voetnootverwijzing,Times 10 Point,Exposant 3 Point,Footnote reference number,note TESI,stylish,Ref,de nota al pie,Footnote Reference1,16 Point,fr,o,FR"/>
    <w:basedOn w:val="DefaultParagraphFont"/>
    <w:link w:val="ftrefCaracterCaracterCaracter"/>
    <w:uiPriority w:val="99"/>
    <w:unhideWhenUsed/>
    <w:qFormat/>
    <w:rsid w:val="00BE0DBE"/>
    <w:rPr>
      <w:vertAlign w:val="superscript"/>
    </w:rPr>
  </w:style>
  <w:style w:type="paragraph" w:customStyle="1" w:styleId="ftrefCaracterCaracterCaracter">
    <w:name w:val="ftref Caracter Caracter Caracter"/>
    <w:aliases w:val="Footnotes refss Caracter Caracter Caracter,Fussnota Caracter Caracter Caracter,Footnote symbol Caracter Caracter Caracter,Footnote reference number Caracter Caracter Caracter"/>
    <w:basedOn w:val="Normal"/>
    <w:link w:val="FootnoteReference"/>
    <w:uiPriority w:val="99"/>
    <w:rsid w:val="00BE0DBE"/>
    <w:pPr>
      <w:spacing w:before="110" w:line="240" w:lineRule="exact"/>
      <w:jc w:val="both"/>
    </w:pPr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7B5D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5D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en.ro/caen/0114-cultivarea-trestiei-de-zahar" TargetMode="External"/><Relationship Id="rId13" Type="http://schemas.openxmlformats.org/officeDocument/2006/relationships/hyperlink" Target="https://www.coduricaen.ro/6432-fonduri-mutuale-si-alte-entitati-financiare-similare" TargetMode="Externa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hyperlink" Target="https://caen.ro/caen/0113-cultivarea-legumelor-si-a-pepenilor-a-radacinoaselor-si-tuberculilor" TargetMode="External"/><Relationship Id="rId12" Type="http://schemas.openxmlformats.org/officeDocument/2006/relationships/hyperlink" Target="https://www.coduricaen.ro/l-intermedieri-financiare-si-asigurari" TargetMode="External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https://caen.ro/caen/0112-cultivarea-orezului" TargetMode="External"/><Relationship Id="rId11" Type="http://schemas.openxmlformats.org/officeDocument/2006/relationships/hyperlink" Target="https://caen.ro/caen/0129-cultivarea-altor-plante-permanente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coduricaen.ro/6499-alte-intermedieri-financiare-n-c-a-exceptand-activitati-de-asigurari-si-fonduri-de-pensii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caen.ro/caen/0116-cultivarea-plantelor-pentru-fibre-textile" TargetMode="External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yperlink" Target="https://caen.ro/caen/0115-cultivarea-tutunului" TargetMode="External"/><Relationship Id="rId14" Type="http://schemas.openxmlformats.org/officeDocument/2006/relationships/hyperlink" Target="https://www.coduricaen.ro/649-alte-activitati-de-intermedieri-financiare-exceptand-activitati-de-asigurari-si-fonduri-de-pensi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1579</Words>
  <Characters>9159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 Moraru</dc:creator>
  <cp:keywords/>
  <dc:description/>
  <cp:lastModifiedBy>Nicoleta Mihaela Capuzu</cp:lastModifiedBy>
  <cp:revision>6</cp:revision>
  <dcterms:created xsi:type="dcterms:W3CDTF">2026-06-11T08:14:00Z</dcterms:created>
  <dcterms:modified xsi:type="dcterms:W3CDTF">2026-06-23T07:03:00Z</dcterms:modified>
</cp:coreProperties>
</file>